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04" w:rsidRPr="00650471" w:rsidRDefault="00613E04" w:rsidP="0086111B">
      <w:pPr>
        <w:jc w:val="both"/>
        <w:rPr>
          <w:rFonts w:ascii="Dubai Medium" w:hAnsi="Dubai Medium" w:cs="Dubai Medium"/>
          <w:b/>
          <w:color w:val="000000" w:themeColor="text1"/>
          <w:sz w:val="22"/>
          <w:szCs w:val="22"/>
        </w:rPr>
      </w:pPr>
      <w:r>
        <w:rPr>
          <w:rFonts w:ascii="Dubai Medium" w:hAnsi="Dubai Medium" w:cs="Dubai Medium"/>
          <w:b/>
          <w:color w:val="000000" w:themeColor="text1"/>
          <w:sz w:val="22"/>
          <w:szCs w:val="22"/>
        </w:rPr>
        <w:t>Spring Semester 2020</w:t>
      </w:r>
      <w:bookmarkStart w:id="0" w:name="_GoBack"/>
      <w:bookmarkEnd w:id="0"/>
    </w:p>
    <w:p w:rsidR="0086111B" w:rsidRPr="00650471" w:rsidRDefault="0086111B" w:rsidP="0086111B">
      <w:pPr>
        <w:jc w:val="both"/>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 xml:space="preserve">Department: Social Studies         </w:t>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t xml:space="preserve">        </w:t>
      </w:r>
    </w:p>
    <w:p w:rsidR="0086111B" w:rsidRPr="00650471" w:rsidRDefault="0086111B" w:rsidP="008611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color w:val="000000" w:themeColor="text1"/>
          <w:sz w:val="22"/>
          <w:szCs w:val="22"/>
        </w:rPr>
      </w:pPr>
    </w:p>
    <w:p w:rsidR="0086111B" w:rsidRPr="00650471" w:rsidRDefault="0086111B" w:rsidP="0086111B">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COURSE TITLE: Economics</w:t>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t xml:space="preserve">          </w:t>
      </w: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INSTRUCTOR (S):</w:t>
      </w:r>
      <w:r w:rsidRPr="00650471">
        <w:rPr>
          <w:rFonts w:ascii="Dubai Medium" w:hAnsi="Dubai Medium" w:cs="Dubai Medium"/>
          <w:color w:val="000000" w:themeColor="text1"/>
          <w:sz w:val="22"/>
          <w:szCs w:val="22"/>
        </w:rPr>
        <w:t xml:space="preserve"> Mrs. Lisa Garvey</w:t>
      </w: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EMAIL</w:t>
      </w:r>
      <w:r w:rsidRPr="00650471">
        <w:rPr>
          <w:rFonts w:ascii="Dubai Medium" w:hAnsi="Dubai Medium" w:cs="Dubai Medium"/>
          <w:color w:val="000000" w:themeColor="text1"/>
          <w:sz w:val="22"/>
          <w:szCs w:val="22"/>
        </w:rPr>
        <w:t>: lisa.garvey@cobbk12.org</w:t>
      </w:r>
      <w:r w:rsidRPr="00650471">
        <w:rPr>
          <w:rFonts w:ascii="Dubai Medium" w:hAnsi="Dubai Medium" w:cs="Dubai Medium"/>
          <w:color w:val="000000" w:themeColor="text1"/>
          <w:sz w:val="22"/>
          <w:szCs w:val="22"/>
        </w:rPr>
        <w:tab/>
      </w:r>
      <w:r w:rsidRPr="00650471">
        <w:rPr>
          <w:rFonts w:ascii="Dubai Medium" w:hAnsi="Dubai Medium" w:cs="Dubai Medium"/>
          <w:color w:val="000000" w:themeColor="text1"/>
          <w:sz w:val="22"/>
          <w:szCs w:val="22"/>
        </w:rPr>
        <w:tab/>
      </w:r>
      <w:r w:rsidRPr="00650471">
        <w:rPr>
          <w:rFonts w:ascii="Dubai Medium" w:hAnsi="Dubai Medium" w:cs="Dubai Medium"/>
          <w:color w:val="000000" w:themeColor="text1"/>
          <w:sz w:val="22"/>
          <w:szCs w:val="22"/>
        </w:rPr>
        <w:tab/>
      </w:r>
    </w:p>
    <w:p w:rsidR="0086111B" w:rsidRPr="00650471" w:rsidRDefault="0086111B" w:rsidP="0086111B">
      <w:pPr>
        <w:rPr>
          <w:rFonts w:ascii="Dubai Medium" w:hAnsi="Dubai Medium" w:cs="Dubai Medium"/>
          <w:color w:val="000000" w:themeColor="text1"/>
          <w:sz w:val="22"/>
          <w:szCs w:val="22"/>
        </w:rPr>
      </w:pP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bCs/>
          <w:color w:val="000000" w:themeColor="text1"/>
          <w:sz w:val="22"/>
          <w:szCs w:val="22"/>
        </w:rPr>
        <w:t>COURSE BLOG</w:t>
      </w:r>
      <w:r w:rsidRPr="00650471">
        <w:rPr>
          <w:rFonts w:ascii="Dubai Medium" w:hAnsi="Dubai Medium" w:cs="Dubai Medium"/>
          <w:color w:val="000000" w:themeColor="text1"/>
          <w:sz w:val="22"/>
          <w:szCs w:val="22"/>
        </w:rPr>
        <w:t>: www.economicsandgovernmentwithgarvey.weebly.com</w:t>
      </w: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 xml:space="preserve">SCHOOL WEBSITE:  </w:t>
      </w:r>
      <w:hyperlink r:id="rId7" w:history="1">
        <w:r w:rsidRPr="00650471">
          <w:rPr>
            <w:rStyle w:val="Hyperlink"/>
            <w:rFonts w:ascii="Dubai Medium" w:hAnsi="Dubai Medium" w:cs="Dubai Medium"/>
            <w:color w:val="000000" w:themeColor="text1"/>
            <w:sz w:val="22"/>
            <w:szCs w:val="22"/>
          </w:rPr>
          <w:t>http://www.cobbk12.org/Pebblebrook/</w:t>
        </w:r>
      </w:hyperlink>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TUTORIAL / EXTRA HELP:</w:t>
      </w:r>
      <w:r w:rsidRPr="00650471">
        <w:rPr>
          <w:rFonts w:ascii="Dubai Medium" w:hAnsi="Dubai Medium" w:cs="Dubai Medium"/>
          <w:color w:val="000000" w:themeColor="text1"/>
          <w:sz w:val="22"/>
          <w:szCs w:val="22"/>
        </w:rPr>
        <w:t>   Students can receive additional assistance for course content during before or after school tutorial sessions.  Tutorial is held on Tuesdays and Wednesdays from 3:40-5:00.  Please make sure you sign-up if you are planning on coming to tutoring during any of these times.</w:t>
      </w:r>
    </w:p>
    <w:p w:rsidR="000E2B2A" w:rsidRPr="00650471" w:rsidRDefault="000E2B2A" w:rsidP="000E2B2A">
      <w:pPr>
        <w:ind w:left="360"/>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Tutoring Available Every School Day:</w:t>
      </w:r>
    </w:p>
    <w:tbl>
      <w:tblPr>
        <w:tblStyle w:val="TableGrid"/>
        <w:tblW w:w="0" w:type="auto"/>
        <w:tblInd w:w="355" w:type="dxa"/>
        <w:tblLook w:val="04A0" w:firstRow="1" w:lastRow="0" w:firstColumn="1" w:lastColumn="0" w:noHBand="0" w:noVBand="1"/>
      </w:tblPr>
      <w:tblGrid>
        <w:gridCol w:w="1577"/>
        <w:gridCol w:w="1430"/>
        <w:gridCol w:w="1646"/>
        <w:gridCol w:w="1552"/>
        <w:gridCol w:w="2345"/>
        <w:gridCol w:w="805"/>
      </w:tblGrid>
      <w:tr w:rsidR="00650471" w:rsidRPr="00650471" w:rsidTr="000E2B2A">
        <w:tc>
          <w:tcPr>
            <w:tcW w:w="1577" w:type="dxa"/>
          </w:tcPr>
          <w:p w:rsidR="000E2B2A" w:rsidRPr="00650471" w:rsidRDefault="000E2B2A" w:rsidP="00DF20F2">
            <w:pPr>
              <w:rPr>
                <w:rFonts w:ascii="Dubai Medium" w:hAnsi="Dubai Medium" w:cs="Dubai Medium"/>
                <w:color w:val="000000" w:themeColor="text1"/>
                <w:sz w:val="20"/>
                <w:szCs w:val="20"/>
              </w:rPr>
            </w:pPr>
          </w:p>
        </w:tc>
        <w:tc>
          <w:tcPr>
            <w:tcW w:w="1430" w:type="dxa"/>
          </w:tcPr>
          <w:p w:rsidR="000E2B2A" w:rsidRPr="00650471" w:rsidRDefault="000E2B2A"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Monday</w:t>
            </w:r>
          </w:p>
        </w:tc>
        <w:tc>
          <w:tcPr>
            <w:tcW w:w="1646" w:type="dxa"/>
          </w:tcPr>
          <w:p w:rsidR="000E2B2A" w:rsidRPr="00650471" w:rsidRDefault="000E2B2A"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Tuesday</w:t>
            </w:r>
          </w:p>
        </w:tc>
        <w:tc>
          <w:tcPr>
            <w:tcW w:w="1552" w:type="dxa"/>
          </w:tcPr>
          <w:p w:rsidR="000E2B2A" w:rsidRPr="00650471" w:rsidRDefault="000E2B2A"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Wednesday</w:t>
            </w:r>
          </w:p>
        </w:tc>
        <w:tc>
          <w:tcPr>
            <w:tcW w:w="2345" w:type="dxa"/>
          </w:tcPr>
          <w:p w:rsidR="000E2B2A" w:rsidRPr="00650471" w:rsidRDefault="000E2B2A"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Thursday</w:t>
            </w:r>
          </w:p>
        </w:tc>
        <w:tc>
          <w:tcPr>
            <w:tcW w:w="805" w:type="dxa"/>
          </w:tcPr>
          <w:p w:rsidR="000E2B2A" w:rsidRPr="00650471" w:rsidRDefault="000E2B2A"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Friday</w:t>
            </w:r>
          </w:p>
        </w:tc>
      </w:tr>
      <w:tr w:rsidR="00650471" w:rsidRPr="00650471" w:rsidTr="000E2B2A">
        <w:tc>
          <w:tcPr>
            <w:tcW w:w="1577" w:type="dxa"/>
          </w:tcPr>
          <w:p w:rsidR="000E2B2A" w:rsidRPr="00650471" w:rsidRDefault="000E2B2A" w:rsidP="00DF20F2">
            <w:pP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Before School</w:t>
            </w:r>
          </w:p>
          <w:p w:rsidR="000E2B2A" w:rsidRPr="00650471" w:rsidRDefault="000E2B2A" w:rsidP="00DF20F2">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 xml:space="preserve">   7:30-8:10am</w:t>
            </w:r>
          </w:p>
        </w:tc>
        <w:tc>
          <w:tcPr>
            <w:tcW w:w="1430" w:type="dxa"/>
          </w:tcPr>
          <w:p w:rsidR="000E2B2A" w:rsidRPr="00650471" w:rsidRDefault="000E2B2A" w:rsidP="00DF20F2">
            <w:pPr>
              <w:jc w:val="center"/>
              <w:rPr>
                <w:rFonts w:ascii="Dubai Medium" w:hAnsi="Dubai Medium" w:cs="Dubai Medium"/>
                <w:color w:val="000000" w:themeColor="text1"/>
                <w:sz w:val="20"/>
                <w:szCs w:val="20"/>
              </w:rPr>
            </w:pPr>
          </w:p>
        </w:tc>
        <w:tc>
          <w:tcPr>
            <w:tcW w:w="1646" w:type="dxa"/>
          </w:tcPr>
          <w:p w:rsidR="000E2B2A" w:rsidRPr="00650471" w:rsidRDefault="000E2B2A" w:rsidP="00DF20F2">
            <w:pPr>
              <w:jc w:val="center"/>
              <w:rPr>
                <w:rFonts w:ascii="Dubai Medium" w:hAnsi="Dubai Medium" w:cs="Dubai Medium"/>
                <w:color w:val="000000" w:themeColor="text1"/>
                <w:sz w:val="20"/>
                <w:szCs w:val="20"/>
              </w:rPr>
            </w:pPr>
          </w:p>
        </w:tc>
        <w:tc>
          <w:tcPr>
            <w:tcW w:w="1552" w:type="dxa"/>
          </w:tcPr>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Sceau</w:t>
            </w:r>
          </w:p>
          <w:p w:rsidR="000E2B2A" w:rsidRPr="00650471" w:rsidRDefault="000E2B2A" w:rsidP="00DF20F2">
            <w:pPr>
              <w:jc w:val="center"/>
              <w:rPr>
                <w:rFonts w:ascii="Dubai Medium" w:hAnsi="Dubai Medium" w:cs="Dubai Medium"/>
                <w:color w:val="000000" w:themeColor="text1"/>
                <w:sz w:val="20"/>
                <w:szCs w:val="20"/>
              </w:rPr>
            </w:pPr>
            <w:r w:rsidRPr="00650471">
              <w:rPr>
                <w:rFonts w:ascii="Dubai Medium" w:hAnsi="Dubai Medium" w:cs="Dubai Medium"/>
                <w:color w:val="000000" w:themeColor="text1"/>
                <w:sz w:val="16"/>
                <w:szCs w:val="16"/>
              </w:rPr>
              <w:t>Room 242</w:t>
            </w:r>
          </w:p>
        </w:tc>
        <w:tc>
          <w:tcPr>
            <w:tcW w:w="2345" w:type="dxa"/>
          </w:tcPr>
          <w:p w:rsidR="000E2B2A" w:rsidRPr="00650471" w:rsidRDefault="000E2B2A" w:rsidP="00DF20F2">
            <w:pPr>
              <w:jc w:val="center"/>
              <w:rPr>
                <w:rFonts w:ascii="Dubai Medium" w:hAnsi="Dubai Medium" w:cs="Dubai Medium"/>
                <w:color w:val="000000" w:themeColor="text1"/>
                <w:sz w:val="20"/>
                <w:szCs w:val="20"/>
              </w:rPr>
            </w:pPr>
          </w:p>
          <w:p w:rsidR="000E2B2A" w:rsidRPr="00650471" w:rsidRDefault="000E2B2A" w:rsidP="00DF20F2">
            <w:pPr>
              <w:jc w:val="center"/>
              <w:rPr>
                <w:rFonts w:ascii="Dubai Medium" w:hAnsi="Dubai Medium" w:cs="Dubai Medium"/>
                <w:color w:val="000000" w:themeColor="text1"/>
                <w:sz w:val="20"/>
                <w:szCs w:val="20"/>
              </w:rPr>
            </w:pPr>
          </w:p>
        </w:tc>
        <w:tc>
          <w:tcPr>
            <w:tcW w:w="805" w:type="dxa"/>
          </w:tcPr>
          <w:p w:rsidR="000E2B2A" w:rsidRPr="00650471" w:rsidRDefault="000E2B2A" w:rsidP="00DF20F2">
            <w:pPr>
              <w:jc w:val="center"/>
              <w:rPr>
                <w:rFonts w:ascii="Dubai Medium" w:hAnsi="Dubai Medium" w:cs="Dubai Medium"/>
                <w:color w:val="000000" w:themeColor="text1"/>
                <w:sz w:val="20"/>
                <w:szCs w:val="20"/>
              </w:rPr>
            </w:pPr>
          </w:p>
        </w:tc>
      </w:tr>
      <w:tr w:rsidR="00650471" w:rsidRPr="00650471" w:rsidTr="000E2B2A">
        <w:tc>
          <w:tcPr>
            <w:tcW w:w="1577" w:type="dxa"/>
          </w:tcPr>
          <w:p w:rsidR="000E2B2A" w:rsidRPr="00650471" w:rsidRDefault="000E2B2A" w:rsidP="00DF20F2">
            <w:pP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After School</w:t>
            </w:r>
          </w:p>
          <w:p w:rsidR="000E2B2A" w:rsidRPr="00650471" w:rsidRDefault="000E2B2A" w:rsidP="00DF20F2">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 xml:space="preserve">   3:40 – 4:30pm</w:t>
            </w:r>
          </w:p>
        </w:tc>
        <w:tc>
          <w:tcPr>
            <w:tcW w:w="1430" w:type="dxa"/>
          </w:tcPr>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Powell</w:t>
            </w: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238</w:t>
            </w:r>
          </w:p>
        </w:tc>
        <w:tc>
          <w:tcPr>
            <w:tcW w:w="1646" w:type="dxa"/>
          </w:tcPr>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Garvey</w:t>
            </w: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236</w:t>
            </w:r>
          </w:p>
          <w:p w:rsidR="000E2B2A" w:rsidRPr="00650471" w:rsidRDefault="000E2B2A" w:rsidP="00DF20F2">
            <w:pPr>
              <w:jc w:val="center"/>
              <w:rPr>
                <w:rFonts w:ascii="Dubai Medium" w:hAnsi="Dubai Medium" w:cs="Dubai Medium"/>
                <w:color w:val="000000" w:themeColor="text1"/>
                <w:sz w:val="16"/>
                <w:szCs w:val="16"/>
              </w:rPr>
            </w:pP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Smith</w:t>
            </w: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239</w:t>
            </w:r>
          </w:p>
        </w:tc>
        <w:tc>
          <w:tcPr>
            <w:tcW w:w="1552" w:type="dxa"/>
          </w:tcPr>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Garvey</w:t>
            </w: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236</w:t>
            </w:r>
          </w:p>
          <w:p w:rsidR="000E2B2A" w:rsidRPr="00650471" w:rsidRDefault="000E2B2A" w:rsidP="00DF20F2">
            <w:pPr>
              <w:jc w:val="center"/>
              <w:rPr>
                <w:rFonts w:ascii="Dubai Medium" w:hAnsi="Dubai Medium" w:cs="Dubai Medium"/>
                <w:color w:val="000000" w:themeColor="text1"/>
                <w:sz w:val="16"/>
                <w:szCs w:val="16"/>
              </w:rPr>
            </w:pP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Sceau</w:t>
            </w:r>
          </w:p>
          <w:p w:rsidR="000E2B2A" w:rsidRPr="00650471" w:rsidRDefault="000E2B2A"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242</w:t>
            </w:r>
          </w:p>
        </w:tc>
        <w:tc>
          <w:tcPr>
            <w:tcW w:w="2345" w:type="dxa"/>
          </w:tcPr>
          <w:p w:rsidR="000E2B2A" w:rsidRPr="00650471" w:rsidRDefault="000E2B2A"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Sceau                     Smith</w:t>
            </w:r>
          </w:p>
          <w:p w:rsidR="000E2B2A" w:rsidRPr="00650471" w:rsidRDefault="000E2B2A"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242              Room 239</w:t>
            </w:r>
          </w:p>
          <w:p w:rsidR="000E2B2A" w:rsidRPr="00650471" w:rsidRDefault="000E2B2A" w:rsidP="00DF20F2">
            <w:pPr>
              <w:rPr>
                <w:rFonts w:ascii="Dubai Medium" w:hAnsi="Dubai Medium" w:cs="Dubai Medium"/>
                <w:color w:val="000000" w:themeColor="text1"/>
                <w:sz w:val="16"/>
                <w:szCs w:val="16"/>
              </w:rPr>
            </w:pPr>
          </w:p>
          <w:p w:rsidR="000E2B2A" w:rsidRPr="00650471" w:rsidRDefault="000E2B2A"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Powell</w:t>
            </w:r>
          </w:p>
          <w:p w:rsidR="000E2B2A" w:rsidRPr="00650471" w:rsidRDefault="000E2B2A"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238</w:t>
            </w:r>
          </w:p>
          <w:p w:rsidR="000E2B2A" w:rsidRPr="00650471" w:rsidRDefault="000E2B2A" w:rsidP="00DF20F2">
            <w:pPr>
              <w:rPr>
                <w:rFonts w:ascii="Dubai Medium" w:hAnsi="Dubai Medium" w:cs="Dubai Medium"/>
                <w:color w:val="000000" w:themeColor="text1"/>
                <w:sz w:val="16"/>
                <w:szCs w:val="16"/>
              </w:rPr>
            </w:pPr>
          </w:p>
        </w:tc>
        <w:tc>
          <w:tcPr>
            <w:tcW w:w="805" w:type="dxa"/>
          </w:tcPr>
          <w:p w:rsidR="000E2B2A" w:rsidRPr="00650471" w:rsidRDefault="000E2B2A" w:rsidP="00DF20F2">
            <w:pPr>
              <w:jc w:val="center"/>
              <w:rPr>
                <w:rFonts w:ascii="Dubai Medium" w:hAnsi="Dubai Medium" w:cs="Dubai Medium"/>
                <w:color w:val="000000" w:themeColor="text1"/>
                <w:sz w:val="20"/>
                <w:szCs w:val="20"/>
              </w:rPr>
            </w:pPr>
          </w:p>
        </w:tc>
      </w:tr>
    </w:tbl>
    <w:p w:rsidR="0086111B" w:rsidRPr="00650471" w:rsidRDefault="000E2B2A" w:rsidP="0086111B">
      <w:p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***Tutoring also available by appointment if necessary.</w:t>
      </w:r>
    </w:p>
    <w:p w:rsidR="0086111B" w:rsidRPr="00650471" w:rsidRDefault="0086111B" w:rsidP="0086111B">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PHS SCHOOL MISSION</w:t>
      </w:r>
    </w:p>
    <w:p w:rsidR="0086111B" w:rsidRPr="00650471" w:rsidRDefault="0086111B" w:rsidP="0086111B">
      <w:pPr>
        <w:ind w:firstLine="720"/>
        <w:rPr>
          <w:rFonts w:ascii="Dubai Medium" w:hAnsi="Dubai Medium" w:cs="Dubai Medium"/>
          <w:color w:val="000000" w:themeColor="text1"/>
          <w:sz w:val="22"/>
          <w:szCs w:val="22"/>
        </w:rPr>
      </w:pPr>
      <w:r w:rsidRPr="00650471">
        <w:rPr>
          <w:rFonts w:ascii="Dubai Medium" w:hAnsi="Dubai Medium" w:cs="Dubai Medium"/>
          <w:i/>
          <w:color w:val="000000" w:themeColor="text1"/>
          <w:sz w:val="22"/>
          <w:szCs w:val="22"/>
        </w:rPr>
        <w:t>Student Success: Every Day, Everyone, Every Opportunity – Believe You Can.</w:t>
      </w:r>
    </w:p>
    <w:p w:rsidR="0086111B" w:rsidRPr="00650471" w:rsidRDefault="0086111B" w:rsidP="0086111B">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PHS SCHOOL VISION</w:t>
      </w:r>
    </w:p>
    <w:p w:rsidR="0086111B" w:rsidRPr="00650471" w:rsidRDefault="0086111B" w:rsidP="0086111B">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color w:val="000000" w:themeColor="text1"/>
          <w:sz w:val="22"/>
          <w:szCs w:val="22"/>
        </w:rPr>
      </w:pPr>
      <w:r w:rsidRPr="00650471">
        <w:rPr>
          <w:rFonts w:ascii="Dubai Medium" w:hAnsi="Dubai Medium" w:cs="Dubai Medium"/>
          <w:b/>
          <w:color w:val="000000" w:themeColor="text1"/>
          <w:sz w:val="22"/>
          <w:szCs w:val="22"/>
        </w:rPr>
        <w:tab/>
      </w:r>
      <w:r w:rsidRPr="00650471">
        <w:rPr>
          <w:rFonts w:ascii="Dubai Medium" w:hAnsi="Dubai Medium" w:cs="Dubai Medium"/>
          <w:i/>
          <w:color w:val="000000" w:themeColor="text1"/>
          <w:sz w:val="22"/>
          <w:szCs w:val="22"/>
        </w:rPr>
        <w:t>Create a school community of purpose driven, passionate stakeholders in pursuit of excellence.</w:t>
      </w:r>
    </w:p>
    <w:p w:rsidR="0086111B" w:rsidRPr="00650471" w:rsidRDefault="0086111B" w:rsidP="0086111B">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color w:val="000000" w:themeColor="text1"/>
          <w:sz w:val="22"/>
          <w:szCs w:val="22"/>
        </w:rPr>
      </w:pPr>
    </w:p>
    <w:p w:rsidR="000E2B2A" w:rsidRPr="00650471" w:rsidRDefault="0086111B" w:rsidP="000E2B2A">
      <w:pPr>
        <w:rPr>
          <w:rFonts w:ascii="Dubai Medium" w:hAnsi="Dubai Medium" w:cs="Dubai Medium"/>
          <w:color w:val="000000" w:themeColor="text1"/>
          <w:sz w:val="20"/>
          <w:szCs w:val="20"/>
        </w:rPr>
      </w:pPr>
      <w:r w:rsidRPr="00650471">
        <w:rPr>
          <w:rFonts w:ascii="Dubai Medium" w:hAnsi="Dubai Medium" w:cs="Dubai Medium"/>
          <w:b/>
          <w:color w:val="000000" w:themeColor="text1"/>
          <w:sz w:val="22"/>
          <w:szCs w:val="22"/>
        </w:rPr>
        <w:t xml:space="preserve">COURSE DESCRIPTION: </w:t>
      </w:r>
      <w:r w:rsidR="000E2B2A" w:rsidRPr="00650471">
        <w:rPr>
          <w:rFonts w:ascii="Dubai Medium" w:hAnsi="Dubai Medium" w:cs="Dubai Medium"/>
          <w:color w:val="000000" w:themeColor="text1"/>
        </w:rPr>
        <w:t xml:space="preserve">Economics is the study of how individuals, businesses, and governments make decisions about the allocation of scarce resources. The economics course provides students with </w:t>
      </w:r>
      <w:proofErr w:type="gramStart"/>
      <w:r w:rsidR="000E2B2A" w:rsidRPr="00650471">
        <w:rPr>
          <w:rFonts w:ascii="Dubai Medium" w:hAnsi="Dubai Medium" w:cs="Dubai Medium"/>
          <w:color w:val="000000" w:themeColor="text1"/>
        </w:rPr>
        <w:t>a basic foundation</w:t>
      </w:r>
      <w:proofErr w:type="gramEnd"/>
      <w:r w:rsidR="000E2B2A" w:rsidRPr="00650471">
        <w:rPr>
          <w:rFonts w:ascii="Dubai Medium" w:hAnsi="Dubai Medium" w:cs="Dubai Medium"/>
          <w:color w:val="000000" w:themeColor="text1"/>
        </w:rPr>
        <w:t xml:space="preserve"> in the field of economics. The course has five sections: fundamental concepts, microeconomics, macroeconomics, international economics, and personal finance. In each area, students are introduced to major concepts and themes concerning that aspect of economics. </w:t>
      </w:r>
    </w:p>
    <w:p w:rsidR="0086111B" w:rsidRPr="00650471" w:rsidRDefault="0086111B" w:rsidP="0086111B">
      <w:pPr>
        <w:rPr>
          <w:rFonts w:ascii="Dubai Medium" w:hAnsi="Dubai Medium" w:cs="Dubai Medium"/>
          <w:b/>
          <w:color w:val="000000" w:themeColor="text1"/>
          <w:sz w:val="22"/>
          <w:szCs w:val="22"/>
        </w:rPr>
      </w:pP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bCs/>
          <w:color w:val="000000" w:themeColor="text1"/>
          <w:sz w:val="22"/>
          <w:szCs w:val="22"/>
        </w:rPr>
        <w:t>TEXTBOOK/SUPPLEMENTAL RESOURCES:</w:t>
      </w:r>
      <w:r w:rsidRPr="00650471">
        <w:rPr>
          <w:rFonts w:ascii="Dubai Medium" w:hAnsi="Dubai Medium" w:cs="Dubai Medium"/>
          <w:color w:val="000000" w:themeColor="text1"/>
          <w:sz w:val="22"/>
          <w:szCs w:val="22"/>
        </w:rPr>
        <w:t xml:space="preserve"> Our main textbook / resources for the course </w:t>
      </w:r>
      <w:proofErr w:type="gramStart"/>
      <w:r w:rsidRPr="00650471">
        <w:rPr>
          <w:rFonts w:ascii="Dubai Medium" w:hAnsi="Dubai Medium" w:cs="Dubai Medium"/>
          <w:color w:val="000000" w:themeColor="text1"/>
          <w:sz w:val="22"/>
          <w:szCs w:val="22"/>
        </w:rPr>
        <w:t xml:space="preserve">are </w:t>
      </w:r>
      <w:r w:rsidR="000E2B2A" w:rsidRPr="00650471">
        <w:rPr>
          <w:rFonts w:ascii="Dubai Medium" w:hAnsi="Dubai Medium" w:cs="Dubai Medium"/>
          <w:color w:val="000000" w:themeColor="text1"/>
          <w:sz w:val="22"/>
          <w:szCs w:val="22"/>
        </w:rPr>
        <w:t>:</w:t>
      </w:r>
      <w:proofErr w:type="gramEnd"/>
    </w:p>
    <w:p w:rsidR="0086111B" w:rsidRPr="00650471" w:rsidRDefault="0086111B" w:rsidP="0086111B">
      <w:pPr>
        <w:rPr>
          <w:rFonts w:ascii="Dubai Medium" w:hAnsi="Dubai Medium" w:cs="Dubai Medium"/>
          <w:i/>
          <w:color w:val="000000" w:themeColor="text1"/>
          <w:sz w:val="22"/>
          <w:szCs w:val="22"/>
        </w:rPr>
      </w:pPr>
    </w:p>
    <w:p w:rsidR="0086111B" w:rsidRPr="00650471" w:rsidRDefault="0086111B" w:rsidP="0086111B">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 xml:space="preserve">Required/Supplemental/Parallel Texts for the Course: </w:t>
      </w:r>
      <w:r w:rsidR="000E2B2A" w:rsidRPr="00650471">
        <w:rPr>
          <w:rFonts w:ascii="Dubai Medium" w:hAnsi="Dubai Medium" w:cs="Dubai Medium"/>
          <w:color w:val="000000" w:themeColor="text1"/>
          <w:sz w:val="22"/>
          <w:szCs w:val="22"/>
        </w:rPr>
        <w:t xml:space="preserve">***Teacher will supply all additional reading materials </w:t>
      </w:r>
      <w:r w:rsidR="00E36F1B" w:rsidRPr="00650471">
        <w:rPr>
          <w:rFonts w:ascii="Dubai Medium" w:hAnsi="Dubai Medium" w:cs="Dubai Medium"/>
          <w:color w:val="000000" w:themeColor="text1"/>
          <w:sz w:val="22"/>
          <w:szCs w:val="22"/>
        </w:rPr>
        <w:t>either in class or via the class website.</w:t>
      </w:r>
    </w:p>
    <w:p w:rsidR="0086111B" w:rsidRPr="00650471" w:rsidRDefault="0086111B" w:rsidP="0086111B">
      <w:pPr>
        <w:rPr>
          <w:rFonts w:ascii="Dubai Medium" w:hAnsi="Dubai Medium" w:cs="Dubai Medium"/>
          <w:b/>
          <w:color w:val="000000" w:themeColor="text1"/>
          <w:sz w:val="22"/>
          <w:szCs w:val="22"/>
        </w:rPr>
      </w:pP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MATERIALS NEEDED</w:t>
      </w:r>
      <w:r w:rsidRPr="00650471">
        <w:rPr>
          <w:rFonts w:ascii="Dubai Medium" w:hAnsi="Dubai Medium" w:cs="Dubai Medium"/>
          <w:color w:val="000000" w:themeColor="text1"/>
          <w:sz w:val="22"/>
          <w:szCs w:val="22"/>
        </w:rPr>
        <w:t xml:space="preserve">: </w:t>
      </w:r>
    </w:p>
    <w:p w:rsidR="00E36F1B" w:rsidRPr="00650471" w:rsidRDefault="00E36F1B" w:rsidP="00E36F1B">
      <w:pPr>
        <w:numPr>
          <w:ilvl w:val="0"/>
          <w:numId w:val="2"/>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Pen/Pencil</w:t>
      </w:r>
    </w:p>
    <w:p w:rsidR="00E36F1B" w:rsidRPr="00650471" w:rsidRDefault="00E36F1B" w:rsidP="00E36F1B">
      <w:pPr>
        <w:numPr>
          <w:ilvl w:val="0"/>
          <w:numId w:val="2"/>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Loose leaf notebook paper</w:t>
      </w:r>
    </w:p>
    <w:p w:rsidR="0086111B" w:rsidRPr="00650471" w:rsidRDefault="00E36F1B" w:rsidP="00E36F1B">
      <w:pPr>
        <w:numPr>
          <w:ilvl w:val="0"/>
          <w:numId w:val="2"/>
        </w:numPr>
        <w:rPr>
          <w:rFonts w:ascii="Dubai Medium" w:hAnsi="Dubai Medium" w:cs="Dubai Medium"/>
          <w:b/>
          <w:bCs/>
          <w:color w:val="000000" w:themeColor="text1"/>
          <w:sz w:val="22"/>
          <w:szCs w:val="22"/>
        </w:rPr>
      </w:pPr>
      <w:r w:rsidRPr="00650471">
        <w:rPr>
          <w:rFonts w:ascii="Dubai Medium" w:hAnsi="Dubai Medium" w:cs="Dubai Medium"/>
          <w:color w:val="000000" w:themeColor="text1"/>
          <w:sz w:val="22"/>
          <w:szCs w:val="22"/>
        </w:rPr>
        <w:t>A binder/folder to keep work in</w:t>
      </w:r>
    </w:p>
    <w:p w:rsidR="0086111B" w:rsidRPr="00650471" w:rsidRDefault="0086111B" w:rsidP="0086111B">
      <w:pPr>
        <w:rPr>
          <w:rFonts w:ascii="Dubai Medium" w:hAnsi="Dubai Medium" w:cs="Dubai Medium"/>
          <w:b/>
          <w:bCs/>
          <w:color w:val="000000" w:themeColor="text1"/>
          <w:sz w:val="22"/>
          <w:szCs w:val="22"/>
        </w:rPr>
      </w:pPr>
      <w:r w:rsidRPr="00650471">
        <w:rPr>
          <w:rFonts w:ascii="Dubai Medium" w:hAnsi="Dubai Medium" w:cs="Dubai Medium"/>
          <w:b/>
          <w:bCs/>
          <w:color w:val="000000" w:themeColor="text1"/>
          <w:sz w:val="22"/>
          <w:szCs w:val="22"/>
        </w:rPr>
        <w:t xml:space="preserve">CLASS EXPECTATIONS: </w:t>
      </w:r>
    </w:p>
    <w:p w:rsidR="00650471" w:rsidRPr="00650471" w:rsidRDefault="00650471" w:rsidP="00650471">
      <w:pP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 xml:space="preserve">Class Expectations  </w:t>
      </w:r>
    </w:p>
    <w:p w:rsidR="00650471" w:rsidRPr="00650471" w:rsidRDefault="00650471" w:rsidP="00650471">
      <w:pPr>
        <w:pStyle w:val="ListParagraph"/>
        <w:numPr>
          <w:ilvl w:val="0"/>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Respect yourself, the teacher &amp; others</w:t>
      </w:r>
    </w:p>
    <w:p w:rsidR="00650471" w:rsidRPr="00650471" w:rsidRDefault="00650471" w:rsidP="00650471">
      <w:pPr>
        <w:pStyle w:val="ListParagraph"/>
        <w:numPr>
          <w:ilvl w:val="1"/>
          <w:numId w:val="9"/>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Listen and respond respectfully during class discussions and debates.</w:t>
      </w:r>
    </w:p>
    <w:p w:rsidR="00650471" w:rsidRPr="00650471" w:rsidRDefault="00650471" w:rsidP="00650471">
      <w:pPr>
        <w:pStyle w:val="ListParagraph"/>
        <w:numPr>
          <w:ilvl w:val="1"/>
          <w:numId w:val="9"/>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 xml:space="preserve">Respect others’ property (including the teacher’s!).   </w:t>
      </w:r>
    </w:p>
    <w:p w:rsidR="00650471" w:rsidRPr="00650471" w:rsidRDefault="00650471" w:rsidP="00650471">
      <w:pPr>
        <w:pStyle w:val="ListParagraph"/>
        <w:numPr>
          <w:ilvl w:val="1"/>
          <w:numId w:val="9"/>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Don't expect that others will clean-up your messes. Please pick-up after yourself. </w:t>
      </w:r>
    </w:p>
    <w:p w:rsidR="00650471" w:rsidRPr="00650471" w:rsidRDefault="00650471" w:rsidP="00650471">
      <w:pPr>
        <w:pStyle w:val="ListParagraph"/>
        <w:numPr>
          <w:ilvl w:val="1"/>
          <w:numId w:val="9"/>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Respect yourself and the rest of us by using appropriate language and wearing appropriate clothing.</w:t>
      </w:r>
    </w:p>
    <w:p w:rsidR="00650471" w:rsidRPr="00650471" w:rsidRDefault="00650471" w:rsidP="00650471">
      <w:pPr>
        <w:shd w:val="clear" w:color="auto" w:fill="FFFFFF"/>
        <w:outlineLvl w:val="0"/>
        <w:rPr>
          <w:rFonts w:ascii="Dubai Medium" w:hAnsi="Dubai Medium" w:cs="Dubai Medium"/>
          <w:b/>
          <w:bCs/>
          <w:color w:val="000000" w:themeColor="text1"/>
          <w:kern w:val="36"/>
          <w:sz w:val="10"/>
          <w:szCs w:val="10"/>
        </w:rPr>
      </w:pPr>
    </w:p>
    <w:p w:rsidR="00650471" w:rsidRPr="00650471" w:rsidRDefault="00650471" w:rsidP="00650471">
      <w:pPr>
        <w:pStyle w:val="ListParagraph"/>
        <w:numPr>
          <w:ilvl w:val="0"/>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Be prepared to ‘Learn like a Champion’ Everyday!</w:t>
      </w:r>
    </w:p>
    <w:p w:rsidR="00650471" w:rsidRPr="00650471" w:rsidRDefault="00650471" w:rsidP="00650471">
      <w:pPr>
        <w:shd w:val="clear" w:color="auto" w:fill="FFFFFF"/>
        <w:ind w:left="72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Be on time and come prepared with all necessary materials: An organized class binder containing all necessary materials and handouts, colored pencils, ruled paper, pencils or pens </w:t>
      </w:r>
    </w:p>
    <w:p w:rsidR="00650471" w:rsidRPr="00650471" w:rsidRDefault="00650471" w:rsidP="00650471">
      <w:pPr>
        <w:shd w:val="clear" w:color="auto" w:fill="FFFFFF"/>
        <w:ind w:left="1080"/>
        <w:rPr>
          <w:rFonts w:ascii="Dubai Medium" w:hAnsi="Dubai Medium" w:cs="Dubai Medium"/>
          <w:color w:val="000000" w:themeColor="text1"/>
          <w:sz w:val="10"/>
          <w:szCs w:val="10"/>
        </w:rPr>
      </w:pPr>
    </w:p>
    <w:p w:rsidR="00650471" w:rsidRPr="00650471" w:rsidRDefault="00650471" w:rsidP="00650471">
      <w:pPr>
        <w:pStyle w:val="ListParagraph"/>
        <w:numPr>
          <w:ilvl w:val="0"/>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Follow directions when given</w:t>
      </w:r>
    </w:p>
    <w:p w:rsidR="00650471" w:rsidRPr="00650471" w:rsidRDefault="00650471" w:rsidP="00650471">
      <w:pPr>
        <w:shd w:val="clear" w:color="auto" w:fill="FFFFFF"/>
        <w:ind w:left="72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 xml:space="preserve">When directions are given, do your best to follow them the first time.  If you are confused or have questions, </w:t>
      </w:r>
      <w:r w:rsidRPr="00650471">
        <w:rPr>
          <w:rFonts w:ascii="Dubai Medium" w:hAnsi="Dubai Medium" w:cs="Dubai Medium"/>
          <w:color w:val="000000" w:themeColor="text1"/>
          <w:u w:val="single"/>
        </w:rPr>
        <w:t>ask</w:t>
      </w:r>
      <w:r w:rsidRPr="00650471">
        <w:rPr>
          <w:rFonts w:ascii="Dubai Medium" w:hAnsi="Dubai Medium" w:cs="Dubai Medium"/>
          <w:color w:val="000000" w:themeColor="text1"/>
          <w:sz w:val="18"/>
          <w:szCs w:val="18"/>
        </w:rPr>
        <w:t>.  I would rather have you ask questions than be off task while everyone else is working.</w:t>
      </w:r>
    </w:p>
    <w:p w:rsidR="00650471" w:rsidRPr="00650471" w:rsidRDefault="00650471" w:rsidP="00650471">
      <w:pPr>
        <w:pStyle w:val="ListParagraph"/>
        <w:shd w:val="clear" w:color="auto" w:fill="FFFFFF"/>
        <w:spacing w:after="0" w:line="240" w:lineRule="auto"/>
        <w:rPr>
          <w:rFonts w:ascii="Dubai Medium" w:eastAsia="Times New Roman" w:hAnsi="Dubai Medium" w:cs="Dubai Medium"/>
          <w:color w:val="000000" w:themeColor="text1"/>
          <w:sz w:val="10"/>
          <w:szCs w:val="10"/>
        </w:rPr>
      </w:pPr>
    </w:p>
    <w:p w:rsidR="00650471" w:rsidRPr="00650471" w:rsidRDefault="00650471" w:rsidP="00650471">
      <w:pPr>
        <w:pStyle w:val="ListParagraph"/>
        <w:numPr>
          <w:ilvl w:val="0"/>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Pay attention, participate and ask questions</w:t>
      </w:r>
    </w:p>
    <w:p w:rsidR="00650471" w:rsidRPr="00650471" w:rsidRDefault="00650471" w:rsidP="00650471">
      <w:pPr>
        <w:shd w:val="clear" w:color="auto" w:fill="FFFFFF"/>
        <w:ind w:left="72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 xml:space="preserve">Take ownership of your learning.  Engage in what is going on in the classroom.  Ask questions.   There are no stupid questions.  If you feel most comfortable waiting until after class, that is okay, too, but do let me know if you need help.  Your participation is also very important for your learning and your classmates’. </w:t>
      </w:r>
    </w:p>
    <w:p w:rsidR="00650471" w:rsidRPr="00650471" w:rsidRDefault="00650471" w:rsidP="00650471">
      <w:pPr>
        <w:shd w:val="clear" w:color="auto" w:fill="FFFFFF"/>
        <w:rPr>
          <w:rFonts w:ascii="Dubai Medium" w:hAnsi="Dubai Medium" w:cs="Dubai Medium"/>
          <w:color w:val="000000" w:themeColor="text1"/>
          <w:sz w:val="10"/>
          <w:szCs w:val="10"/>
        </w:rPr>
      </w:pPr>
    </w:p>
    <w:p w:rsidR="00650471" w:rsidRPr="00650471" w:rsidRDefault="00650471" w:rsidP="00650471">
      <w:pPr>
        <w:pStyle w:val="ListParagraph"/>
        <w:numPr>
          <w:ilvl w:val="0"/>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20"/>
          <w:szCs w:val="20"/>
        </w:rPr>
        <w:t> </w:t>
      </w:r>
      <w:r w:rsidRPr="00650471">
        <w:rPr>
          <w:rFonts w:ascii="Dubai Medium" w:eastAsia="Times New Roman" w:hAnsi="Dubai Medium" w:cs="Dubai Medium"/>
          <w:b/>
          <w:bCs/>
          <w:color w:val="000000" w:themeColor="text1"/>
          <w:sz w:val="18"/>
          <w:szCs w:val="18"/>
        </w:rPr>
        <w:t>Take responsibility for your actions</w:t>
      </w:r>
    </w:p>
    <w:p w:rsidR="00650471" w:rsidRPr="00650471" w:rsidRDefault="00650471" w:rsidP="00650471">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Cs/>
          <w:color w:val="000000" w:themeColor="text1"/>
          <w:sz w:val="18"/>
          <w:szCs w:val="18"/>
        </w:rPr>
        <w:t xml:space="preserve">No one’s perfect.  </w:t>
      </w:r>
      <w:r w:rsidRPr="00650471">
        <w:rPr>
          <w:rFonts w:ascii="Dubai Medium" w:eastAsia="Times New Roman" w:hAnsi="Dubai Medium" w:cs="Dubai Medium"/>
          <w:color w:val="000000" w:themeColor="text1"/>
          <w:sz w:val="18"/>
          <w:szCs w:val="18"/>
        </w:rPr>
        <w:t>If you are confronted about a rule infraction, own up to it.  Don’t deny it, lie about it, or blame someone else.</w:t>
      </w:r>
    </w:p>
    <w:p w:rsidR="00650471" w:rsidRPr="00650471" w:rsidRDefault="00650471" w:rsidP="00650471">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Take responsibility for missed assignments and try to improve next time.</w:t>
      </w:r>
    </w:p>
    <w:p w:rsidR="00650471" w:rsidRPr="00650471" w:rsidRDefault="00650471" w:rsidP="00650471">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20"/>
          <w:szCs w:val="20"/>
        </w:rPr>
      </w:pPr>
      <w:r w:rsidRPr="00650471">
        <w:rPr>
          <w:rFonts w:ascii="Dubai Medium" w:eastAsia="Times New Roman" w:hAnsi="Dubai Medium" w:cs="Dubai Medium"/>
          <w:color w:val="000000" w:themeColor="text1"/>
          <w:sz w:val="18"/>
          <w:szCs w:val="18"/>
        </w:rPr>
        <w:t>All school handbook rules will be enforced.  Please read your handbook</w:t>
      </w:r>
      <w:r w:rsidRPr="00650471">
        <w:rPr>
          <w:rFonts w:ascii="Dubai Medium" w:eastAsia="Times New Roman" w:hAnsi="Dubai Medium" w:cs="Dubai Medium"/>
          <w:color w:val="000000" w:themeColor="text1"/>
          <w:sz w:val="20"/>
          <w:szCs w:val="20"/>
        </w:rPr>
        <w:t>.  </w:t>
      </w:r>
    </w:p>
    <w:p w:rsidR="00650471" w:rsidRPr="00650471" w:rsidRDefault="00650471" w:rsidP="0086111B">
      <w:pPr>
        <w:rPr>
          <w:rFonts w:ascii="Dubai Medium" w:hAnsi="Dubai Medium" w:cs="Dubai Medium"/>
          <w:bCs/>
          <w:color w:val="000000" w:themeColor="text1"/>
          <w:sz w:val="22"/>
          <w:szCs w:val="22"/>
        </w:rPr>
      </w:pPr>
    </w:p>
    <w:tbl>
      <w:tblPr>
        <w:tblStyle w:val="TableGrid"/>
        <w:tblW w:w="0" w:type="auto"/>
        <w:tblInd w:w="0" w:type="dxa"/>
        <w:tblLook w:val="04A0" w:firstRow="1" w:lastRow="0" w:firstColumn="1" w:lastColumn="0" w:noHBand="0" w:noVBand="1"/>
      </w:tblPr>
      <w:tblGrid>
        <w:gridCol w:w="4670"/>
        <w:gridCol w:w="5040"/>
      </w:tblGrid>
      <w:tr w:rsidR="00650471" w:rsidRPr="00650471" w:rsidTr="00DF20F2">
        <w:tc>
          <w:tcPr>
            <w:tcW w:w="5580" w:type="dxa"/>
          </w:tcPr>
          <w:p w:rsidR="000E2B2A" w:rsidRPr="00650471" w:rsidRDefault="000E2B2A" w:rsidP="00DF20F2">
            <w:pPr>
              <w:rPr>
                <w:rFonts w:ascii="Dubai Medium" w:hAnsi="Dubai Medium" w:cs="Dubai Medium"/>
                <w:b/>
                <w:color w:val="000000" w:themeColor="text1"/>
              </w:rPr>
            </w:pPr>
            <w:r w:rsidRPr="00650471">
              <w:rPr>
                <w:rFonts w:ascii="Dubai Medium" w:hAnsi="Dubai Medium" w:cs="Dubai Medium"/>
                <w:b/>
                <w:color w:val="000000" w:themeColor="text1"/>
              </w:rPr>
              <w:t>DO’S</w:t>
            </w:r>
          </w:p>
        </w:tc>
        <w:tc>
          <w:tcPr>
            <w:tcW w:w="5580" w:type="dxa"/>
          </w:tcPr>
          <w:p w:rsidR="000E2B2A" w:rsidRPr="00650471" w:rsidRDefault="000E2B2A" w:rsidP="00DF20F2">
            <w:pPr>
              <w:rPr>
                <w:rFonts w:ascii="Dubai Medium" w:hAnsi="Dubai Medium" w:cs="Dubai Medium"/>
                <w:b/>
                <w:color w:val="000000" w:themeColor="text1"/>
              </w:rPr>
            </w:pPr>
            <w:r w:rsidRPr="00650471">
              <w:rPr>
                <w:rFonts w:ascii="Dubai Medium" w:hAnsi="Dubai Medium" w:cs="Dubai Medium"/>
                <w:b/>
                <w:color w:val="000000" w:themeColor="text1"/>
              </w:rPr>
              <w:t>DON’TS</w:t>
            </w:r>
          </w:p>
        </w:tc>
      </w:tr>
      <w:tr w:rsidR="00650471" w:rsidRPr="00650471" w:rsidTr="00DF20F2">
        <w:tc>
          <w:tcPr>
            <w:tcW w:w="5580" w:type="dxa"/>
          </w:tcPr>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Come to class EVERYDAY!!</w:t>
            </w: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Stay on-task/Your whole brain is needed – to minimize homework &amp; ensure you fully understand concepts (i.e. no unauthorized phone use or off-task talking in class)</w:t>
            </w: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lastRenderedPageBreak/>
              <w:t>Stay organized – get a 3-ring binder and put your daily classwork and homework in it every day</w:t>
            </w: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 xml:space="preserve">Keep up – this class is challenging but manageable </w:t>
            </w:r>
            <w:proofErr w:type="gramStart"/>
            <w:r w:rsidRPr="00650471">
              <w:rPr>
                <w:rFonts w:ascii="Dubai Medium" w:hAnsi="Dubai Medium" w:cs="Dubai Medium"/>
                <w:color w:val="000000" w:themeColor="text1"/>
                <w:sz w:val="18"/>
                <w:szCs w:val="18"/>
              </w:rPr>
              <w:t>as long as</w:t>
            </w:r>
            <w:proofErr w:type="gramEnd"/>
            <w:r w:rsidRPr="00650471">
              <w:rPr>
                <w:rFonts w:ascii="Dubai Medium" w:hAnsi="Dubai Medium" w:cs="Dubai Medium"/>
                <w:color w:val="000000" w:themeColor="text1"/>
                <w:sz w:val="18"/>
                <w:szCs w:val="18"/>
              </w:rPr>
              <w:t xml:space="preserve"> you keep up and don’t procrastinate</w:t>
            </w: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Make-up any missed work right away</w:t>
            </w: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If eligible, complete test corrections &amp; do test retakes</w:t>
            </w: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b/>
                <w:color w:val="000000" w:themeColor="text1"/>
                <w:sz w:val="18"/>
                <w:szCs w:val="18"/>
              </w:rPr>
              <w:t>Establish and maintain good study habits:</w:t>
            </w:r>
          </w:p>
          <w:p w:rsidR="000E2B2A" w:rsidRPr="00650471" w:rsidRDefault="000E2B2A" w:rsidP="000E2B2A">
            <w:pPr>
              <w:pStyle w:val="ListParagraph"/>
              <w:numPr>
                <w:ilvl w:val="0"/>
                <w:numId w:val="5"/>
              </w:numPr>
              <w:spacing w:after="0" w:line="240" w:lineRule="auto"/>
              <w:ind w:left="337" w:hanging="18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 xml:space="preserve">Every day – review your class notes, write down </w:t>
            </w:r>
            <w:proofErr w:type="gramStart"/>
            <w:r w:rsidRPr="00650471">
              <w:rPr>
                <w:rFonts w:ascii="Dubai Medium" w:hAnsi="Dubai Medium" w:cs="Dubai Medium"/>
                <w:color w:val="000000" w:themeColor="text1"/>
                <w:sz w:val="18"/>
                <w:szCs w:val="18"/>
              </w:rPr>
              <w:t>any ?s</w:t>
            </w:r>
            <w:proofErr w:type="gramEnd"/>
          </w:p>
          <w:p w:rsidR="000E2B2A" w:rsidRPr="00650471" w:rsidRDefault="000E2B2A" w:rsidP="000E2B2A">
            <w:pPr>
              <w:pStyle w:val="ListParagraph"/>
              <w:numPr>
                <w:ilvl w:val="0"/>
                <w:numId w:val="5"/>
              </w:numPr>
              <w:spacing w:after="0" w:line="240" w:lineRule="auto"/>
              <w:ind w:left="337" w:hanging="18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Formatives – review class notes &amp; other resources 2-3x</w:t>
            </w:r>
          </w:p>
          <w:p w:rsidR="000E2B2A" w:rsidRPr="00650471" w:rsidRDefault="000E2B2A" w:rsidP="000E2B2A">
            <w:pPr>
              <w:pStyle w:val="ListParagraph"/>
              <w:numPr>
                <w:ilvl w:val="0"/>
                <w:numId w:val="5"/>
              </w:numPr>
              <w:spacing w:after="0" w:line="240" w:lineRule="auto"/>
              <w:ind w:left="337" w:hanging="180"/>
              <w:rPr>
                <w:rFonts w:ascii="Dubai Medium" w:hAnsi="Dubai Medium" w:cs="Dubai Medium"/>
                <w:b/>
                <w:color w:val="000000" w:themeColor="text1"/>
                <w:sz w:val="18"/>
                <w:szCs w:val="18"/>
              </w:rPr>
            </w:pPr>
            <w:proofErr w:type="spellStart"/>
            <w:r w:rsidRPr="00650471">
              <w:rPr>
                <w:rFonts w:ascii="Dubai Medium" w:hAnsi="Dubai Medium" w:cs="Dubai Medium"/>
                <w:color w:val="000000" w:themeColor="text1"/>
                <w:sz w:val="18"/>
                <w:szCs w:val="18"/>
              </w:rPr>
              <w:t>Summatives</w:t>
            </w:r>
            <w:proofErr w:type="spellEnd"/>
            <w:r w:rsidRPr="00650471">
              <w:rPr>
                <w:rFonts w:ascii="Dubai Medium" w:hAnsi="Dubai Medium" w:cs="Dubai Medium"/>
                <w:color w:val="000000" w:themeColor="text1"/>
                <w:sz w:val="18"/>
                <w:szCs w:val="18"/>
              </w:rPr>
              <w:t xml:space="preserve"> – complete your Study Guide, review class notes &amp; other class resources 3-4x</w:t>
            </w:r>
          </w:p>
          <w:p w:rsidR="000E2B2A" w:rsidRPr="00650471" w:rsidRDefault="000E2B2A" w:rsidP="000E2B2A">
            <w:pPr>
              <w:pStyle w:val="ListParagraph"/>
              <w:numPr>
                <w:ilvl w:val="0"/>
                <w:numId w:val="5"/>
              </w:numPr>
              <w:spacing w:after="0" w:line="240" w:lineRule="auto"/>
              <w:ind w:left="337"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Come to tutoring as often as possible</w:t>
            </w:r>
          </w:p>
          <w:p w:rsidR="000E2B2A" w:rsidRPr="00650471" w:rsidRDefault="000E2B2A" w:rsidP="00DF20F2">
            <w:pPr>
              <w:pStyle w:val="ListParagraph"/>
              <w:ind w:left="337"/>
              <w:rPr>
                <w:rFonts w:ascii="Dubai Medium" w:hAnsi="Dubai Medium" w:cs="Dubai Medium"/>
                <w:b/>
                <w:color w:val="000000" w:themeColor="text1"/>
                <w:sz w:val="18"/>
                <w:szCs w:val="18"/>
              </w:rPr>
            </w:pPr>
          </w:p>
          <w:p w:rsidR="000E2B2A" w:rsidRPr="00650471" w:rsidRDefault="000E2B2A" w:rsidP="000E2B2A">
            <w:pPr>
              <w:pStyle w:val="ListParagraph"/>
              <w:numPr>
                <w:ilvl w:val="0"/>
                <w:numId w:val="5"/>
              </w:numPr>
              <w:spacing w:after="0" w:line="240" w:lineRule="auto"/>
              <w:ind w:left="270" w:hanging="180"/>
              <w:rPr>
                <w:rFonts w:ascii="Dubai Medium" w:hAnsi="Dubai Medium" w:cs="Dubai Medium"/>
                <w:b/>
                <w:color w:val="000000" w:themeColor="text1"/>
                <w:sz w:val="28"/>
                <w:szCs w:val="28"/>
              </w:rPr>
            </w:pPr>
            <w:r w:rsidRPr="00650471">
              <w:rPr>
                <w:rFonts w:ascii="Dubai Medium" w:hAnsi="Dubai Medium" w:cs="Dubai Medium"/>
                <w:b/>
                <w:color w:val="000000" w:themeColor="text1"/>
                <w:sz w:val="28"/>
                <w:szCs w:val="28"/>
              </w:rPr>
              <w:t>Defy Senioritis and Finish Strong!!!</w:t>
            </w:r>
          </w:p>
          <w:p w:rsidR="000E2B2A" w:rsidRPr="00650471" w:rsidRDefault="000E2B2A" w:rsidP="00DF20F2">
            <w:pPr>
              <w:ind w:left="90"/>
              <w:rPr>
                <w:rFonts w:ascii="Dubai Medium" w:hAnsi="Dubai Medium" w:cs="Dubai Medium"/>
                <w:b/>
                <w:color w:val="000000" w:themeColor="text1"/>
                <w:sz w:val="18"/>
                <w:szCs w:val="18"/>
              </w:rPr>
            </w:pPr>
          </w:p>
        </w:tc>
        <w:tc>
          <w:tcPr>
            <w:tcW w:w="5580" w:type="dxa"/>
          </w:tcPr>
          <w:p w:rsidR="000E2B2A" w:rsidRPr="00650471" w:rsidRDefault="000E2B2A" w:rsidP="000E2B2A">
            <w:pPr>
              <w:pStyle w:val="ListParagraph"/>
              <w:numPr>
                <w:ilvl w:val="0"/>
                <w:numId w:val="5"/>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lastRenderedPageBreak/>
              <w:t xml:space="preserve">Miss class unless it’s </w:t>
            </w:r>
            <w:proofErr w:type="gramStart"/>
            <w:r w:rsidRPr="00650471">
              <w:rPr>
                <w:rFonts w:ascii="Dubai Medium" w:hAnsi="Dubai Medium" w:cs="Dubai Medium"/>
                <w:color w:val="000000" w:themeColor="text1"/>
                <w:sz w:val="18"/>
                <w:szCs w:val="18"/>
              </w:rPr>
              <w:t>absolutely necessary</w:t>
            </w:r>
            <w:proofErr w:type="gramEnd"/>
            <w:r w:rsidRPr="00650471">
              <w:rPr>
                <w:rFonts w:ascii="Dubai Medium" w:hAnsi="Dubai Medium" w:cs="Dubai Medium"/>
                <w:color w:val="000000" w:themeColor="text1"/>
                <w:sz w:val="18"/>
                <w:szCs w:val="18"/>
              </w:rPr>
              <w:t xml:space="preserve"> (really!)</w:t>
            </w:r>
          </w:p>
          <w:p w:rsidR="000E2B2A" w:rsidRPr="00650471" w:rsidRDefault="000E2B2A" w:rsidP="000E2B2A">
            <w:pPr>
              <w:pStyle w:val="ListParagraph"/>
              <w:numPr>
                <w:ilvl w:val="0"/>
                <w:numId w:val="5"/>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Forget to make-up any missed work</w:t>
            </w:r>
          </w:p>
          <w:p w:rsidR="000E2B2A" w:rsidRPr="00650471" w:rsidRDefault="000E2B2A" w:rsidP="000E2B2A">
            <w:pPr>
              <w:pStyle w:val="ListParagraph"/>
              <w:numPr>
                <w:ilvl w:val="0"/>
                <w:numId w:val="5"/>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Leave your phone out in class to tempt you to look at it every five seconds (don’t worry – you’ll be okay!!).  Note:  see cell phone policy specifics below</w:t>
            </w:r>
          </w:p>
          <w:p w:rsidR="000E2B2A" w:rsidRPr="00650471" w:rsidRDefault="000E2B2A" w:rsidP="000E2B2A">
            <w:pPr>
              <w:pStyle w:val="ListParagraph"/>
              <w:numPr>
                <w:ilvl w:val="0"/>
                <w:numId w:val="5"/>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lastRenderedPageBreak/>
              <w:t>Syllabus and Progress Reports opportunities</w:t>
            </w:r>
          </w:p>
          <w:p w:rsidR="000E2B2A" w:rsidRPr="00650471" w:rsidRDefault="000E2B2A" w:rsidP="000E2B2A">
            <w:pPr>
              <w:pStyle w:val="ListParagraph"/>
              <w:numPr>
                <w:ilvl w:val="0"/>
                <w:numId w:val="5"/>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me you’re having a rotten day and I’ll cut you some slack</w:t>
            </w:r>
          </w:p>
          <w:p w:rsidR="000E2B2A" w:rsidRPr="00650471" w:rsidRDefault="000E2B2A" w:rsidP="000E2B2A">
            <w:pPr>
              <w:pStyle w:val="ListParagraph"/>
              <w:numPr>
                <w:ilvl w:val="0"/>
                <w:numId w:val="5"/>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noProof/>
                <w:color w:val="000000" w:themeColor="text1"/>
              </w:rPr>
              <w:drawing>
                <wp:anchor distT="0" distB="0" distL="114300" distR="114300" simplePos="0" relativeHeight="251659264" behindDoc="1" locked="0" layoutInCell="1" allowOverlap="1" wp14:anchorId="08067AB8" wp14:editId="7B9EA774">
                  <wp:simplePos x="0" y="0"/>
                  <wp:positionH relativeFrom="column">
                    <wp:posOffset>1504950</wp:posOffset>
                  </wp:positionH>
                  <wp:positionV relativeFrom="paragraph">
                    <wp:posOffset>78740</wp:posOffset>
                  </wp:positionV>
                  <wp:extent cx="1905000" cy="1270000"/>
                  <wp:effectExtent l="0" t="0" r="0" b="6350"/>
                  <wp:wrapTight wrapText="bothSides">
                    <wp:wrapPolygon edited="0">
                      <wp:start x="0" y="0"/>
                      <wp:lineTo x="0" y="21384"/>
                      <wp:lineTo x="21384" y="21384"/>
                      <wp:lineTo x="21384" y="0"/>
                      <wp:lineTo x="0" y="0"/>
                    </wp:wrapPolygon>
                  </wp:wrapTight>
                  <wp:docPr id="2" name="Picture 2" descr="Image result for thumper's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umper's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471">
              <w:rPr>
                <w:rFonts w:ascii="Dubai Medium" w:hAnsi="Dubai Medium" w:cs="Dubai Medium"/>
                <w:color w:val="000000" w:themeColor="text1"/>
                <w:sz w:val="18"/>
                <w:szCs w:val="18"/>
              </w:rPr>
              <w:t>Forget Thumper’s Rule</w:t>
            </w:r>
          </w:p>
          <w:p w:rsidR="000E2B2A" w:rsidRPr="00650471" w:rsidRDefault="000E2B2A" w:rsidP="00DF20F2">
            <w:pPr>
              <w:rPr>
                <w:rFonts w:ascii="Dubai Medium" w:hAnsi="Dubai Medium" w:cs="Dubai Medium"/>
                <w:b/>
                <w:color w:val="000000" w:themeColor="text1"/>
                <w:sz w:val="18"/>
                <w:szCs w:val="18"/>
              </w:rPr>
            </w:pPr>
          </w:p>
        </w:tc>
      </w:tr>
    </w:tbl>
    <w:p w:rsidR="0086111B" w:rsidRPr="00650471" w:rsidRDefault="0086111B" w:rsidP="0086111B">
      <w:pPr>
        <w:rPr>
          <w:rFonts w:ascii="Dubai Medium" w:hAnsi="Dubai Medium" w:cs="Dubai Medium"/>
          <w:color w:val="000000" w:themeColor="text1"/>
          <w:sz w:val="22"/>
          <w:szCs w:val="22"/>
        </w:rPr>
      </w:pP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 xml:space="preserve">ATTENDANCE AND MAKE-UP POLICY:  </w:t>
      </w:r>
      <w:r w:rsidRPr="00650471">
        <w:rPr>
          <w:rFonts w:ascii="Dubai Medium" w:hAnsi="Dubai Medium" w:cs="Dubai Medium"/>
          <w:color w:val="000000" w:themeColor="text1"/>
          <w:sz w:val="22"/>
          <w:szCs w:val="22"/>
        </w:rPr>
        <w:t>It is the student’s responsibility to obtain and submit any work missed work due to an absence.  Students are permitted the number of excused absences plus one day to complete any missing work.  After that point the work will be considered late and will be graded accordingly.</w:t>
      </w:r>
    </w:p>
    <w:p w:rsidR="00E36F1B" w:rsidRPr="00E36F1B" w:rsidRDefault="00E36F1B" w:rsidP="00E36F1B">
      <w:pPr>
        <w:rPr>
          <w:rFonts w:ascii="Dubai Medium" w:hAnsi="Dubai Medium" w:cs="Dubai Medium"/>
          <w:b/>
          <w:color w:val="000000" w:themeColor="text1"/>
          <w:sz w:val="22"/>
          <w:szCs w:val="22"/>
        </w:rPr>
      </w:pPr>
      <w:r w:rsidRPr="00E36F1B">
        <w:rPr>
          <w:rFonts w:ascii="Dubai Medium" w:hAnsi="Dubai Medium" w:cs="Dubai Medium"/>
          <w:color w:val="000000" w:themeColor="text1"/>
          <w:sz w:val="22"/>
          <w:szCs w:val="22"/>
        </w:rPr>
        <w:t>Attending every day is extra important in this class to avoid getting behind.  However, if you miss a day:</w:t>
      </w:r>
    </w:p>
    <w:p w:rsidR="00E36F1B" w:rsidRPr="00650471" w:rsidRDefault="00E36F1B" w:rsidP="00E36F1B">
      <w:pPr>
        <w:numPr>
          <w:ilvl w:val="0"/>
          <w:numId w:val="6"/>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Check the “extra handouts” bin to see if you missed any handouts</w:t>
      </w:r>
    </w:p>
    <w:p w:rsidR="00E36F1B" w:rsidRPr="00650471" w:rsidRDefault="00E36F1B" w:rsidP="00E36F1B">
      <w:pPr>
        <w:numPr>
          <w:ilvl w:val="0"/>
          <w:numId w:val="6"/>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See the teacher before or after school to see what you have missed</w:t>
      </w:r>
    </w:p>
    <w:p w:rsidR="00E36F1B" w:rsidRPr="00E36F1B" w:rsidRDefault="00E36F1B" w:rsidP="00E36F1B">
      <w:pPr>
        <w:numPr>
          <w:ilvl w:val="0"/>
          <w:numId w:val="6"/>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Send an email or a message through remind to the teacher to see what you have missed</w:t>
      </w:r>
    </w:p>
    <w:p w:rsidR="00E36F1B" w:rsidRPr="00E36F1B" w:rsidRDefault="00E36F1B" w:rsidP="00E36F1B">
      <w:pPr>
        <w:numPr>
          <w:ilvl w:val="0"/>
          <w:numId w:val="6"/>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Check the c</w:t>
      </w:r>
      <w:r w:rsidRPr="00E36F1B">
        <w:rPr>
          <w:rFonts w:ascii="Dubai Medium" w:hAnsi="Dubai Medium" w:cs="Dubai Medium"/>
          <w:color w:val="000000" w:themeColor="text1"/>
          <w:sz w:val="22"/>
          <w:szCs w:val="22"/>
        </w:rPr>
        <w:t xml:space="preserve">lass website – </w:t>
      </w:r>
      <w:r w:rsidRPr="00650471">
        <w:rPr>
          <w:rFonts w:ascii="Dubai Medium" w:hAnsi="Dubai Medium" w:cs="Dubai Medium"/>
          <w:color w:val="000000" w:themeColor="text1"/>
          <w:sz w:val="22"/>
          <w:szCs w:val="22"/>
        </w:rPr>
        <w:t xml:space="preserve">the blog </w:t>
      </w:r>
      <w:r w:rsidRPr="00E36F1B">
        <w:rPr>
          <w:rFonts w:ascii="Dubai Medium" w:hAnsi="Dubai Medium" w:cs="Dubai Medium"/>
          <w:color w:val="000000" w:themeColor="text1"/>
          <w:sz w:val="22"/>
          <w:szCs w:val="22"/>
        </w:rPr>
        <w:t>&amp; unit webpage are invaluable resources for make-up work as well as study materials prior to assessments</w:t>
      </w:r>
    </w:p>
    <w:p w:rsidR="00E36F1B" w:rsidRPr="00E36F1B" w:rsidRDefault="00E36F1B" w:rsidP="00E36F1B">
      <w:pPr>
        <w:numPr>
          <w:ilvl w:val="0"/>
          <w:numId w:val="6"/>
        </w:num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Class PowerPoint</w:t>
      </w:r>
      <w:r w:rsidRPr="00650471">
        <w:rPr>
          <w:rFonts w:ascii="Dubai Medium" w:hAnsi="Dubai Medium" w:cs="Dubai Medium"/>
          <w:color w:val="000000" w:themeColor="text1"/>
          <w:sz w:val="22"/>
          <w:szCs w:val="22"/>
        </w:rPr>
        <w:t>/lessons/</w:t>
      </w:r>
      <w:r w:rsidRPr="00E36F1B">
        <w:rPr>
          <w:rFonts w:ascii="Dubai Medium" w:hAnsi="Dubai Medium" w:cs="Dubai Medium"/>
          <w:color w:val="000000" w:themeColor="text1"/>
          <w:sz w:val="22"/>
          <w:szCs w:val="22"/>
        </w:rPr>
        <w:t xml:space="preserve"> and electronic copies will be available on our Class Website at the end of that day.</w:t>
      </w:r>
    </w:p>
    <w:p w:rsidR="00E36F1B" w:rsidRPr="00E36F1B" w:rsidRDefault="00E36F1B" w:rsidP="00E36F1B">
      <w:pPr>
        <w:numPr>
          <w:ilvl w:val="0"/>
          <w:numId w:val="6"/>
        </w:num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 xml:space="preserve">If your absence is excused, you have the number of days you were absent plus one to make up the assignment for full credit. </w:t>
      </w:r>
    </w:p>
    <w:p w:rsidR="00E36F1B" w:rsidRPr="00E36F1B" w:rsidRDefault="00E36F1B" w:rsidP="00E36F1B">
      <w:pPr>
        <w:numPr>
          <w:ilvl w:val="0"/>
          <w:numId w:val="6"/>
        </w:num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 xml:space="preserve">If </w:t>
      </w:r>
      <w:proofErr w:type="gramStart"/>
      <w:r w:rsidRPr="00E36F1B">
        <w:rPr>
          <w:rFonts w:ascii="Dubai Medium" w:hAnsi="Dubai Medium" w:cs="Dubai Medium"/>
          <w:color w:val="000000" w:themeColor="text1"/>
          <w:sz w:val="22"/>
          <w:szCs w:val="22"/>
        </w:rPr>
        <w:t>you</w:t>
      </w:r>
      <w:proofErr w:type="gramEnd"/>
      <w:r w:rsidRPr="00E36F1B">
        <w:rPr>
          <w:rFonts w:ascii="Dubai Medium" w:hAnsi="Dubai Medium" w:cs="Dubai Medium"/>
          <w:color w:val="000000" w:themeColor="text1"/>
          <w:sz w:val="22"/>
          <w:szCs w:val="22"/>
        </w:rPr>
        <w:t xml:space="preserve"> absence is unexcused, your assignments are due the next day.</w:t>
      </w:r>
    </w:p>
    <w:p w:rsidR="00E36F1B" w:rsidRPr="00E36F1B" w:rsidRDefault="00E36F1B" w:rsidP="00E36F1B">
      <w:p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Late work – to encourage you to keep pace, you will only be able to get 70% of points for late work.</w:t>
      </w:r>
    </w:p>
    <w:p w:rsidR="0086111B" w:rsidRPr="00650471" w:rsidRDefault="0086111B" w:rsidP="0086111B">
      <w:pPr>
        <w:rPr>
          <w:rFonts w:ascii="Dubai Medium" w:hAnsi="Dubai Medium" w:cs="Dubai Medium"/>
          <w:b/>
          <w:color w:val="000000" w:themeColor="text1"/>
          <w:sz w:val="22"/>
          <w:szCs w:val="22"/>
        </w:rPr>
      </w:pPr>
    </w:p>
    <w:p w:rsidR="0086111B" w:rsidRPr="00650471" w:rsidRDefault="0086111B" w:rsidP="0086111B">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TARDY POLICY:  </w:t>
      </w:r>
    </w:p>
    <w:p w:rsidR="00650471" w:rsidRPr="00650471" w:rsidRDefault="0086111B" w:rsidP="00650471">
      <w:pPr>
        <w:rPr>
          <w:rFonts w:ascii="Dubai Medium" w:hAnsi="Dubai Medium" w:cs="Dubai Medium"/>
          <w:b/>
          <w:color w:val="000000" w:themeColor="text1"/>
          <w:sz w:val="22"/>
          <w:szCs w:val="22"/>
        </w:rPr>
      </w:pPr>
      <w:r w:rsidRPr="00650471">
        <w:rPr>
          <w:rFonts w:ascii="Dubai Medium" w:hAnsi="Dubai Medium" w:cs="Dubai Medium"/>
          <w:color w:val="000000" w:themeColor="text1"/>
          <w:sz w:val="22"/>
          <w:szCs w:val="22"/>
        </w:rPr>
        <w:t xml:space="preserve">To avoid being counted tardy, </w:t>
      </w:r>
      <w:r w:rsidRPr="00650471">
        <w:rPr>
          <w:rFonts w:ascii="Dubai Medium" w:hAnsi="Dubai Medium" w:cs="Dubai Medium"/>
          <w:b/>
          <w:i/>
          <w:color w:val="000000" w:themeColor="text1"/>
          <w:sz w:val="22"/>
          <w:szCs w:val="22"/>
        </w:rPr>
        <w:t>students must be seated and ready for class when the bell rings</w:t>
      </w:r>
      <w:r w:rsidRPr="00650471">
        <w:rPr>
          <w:rFonts w:ascii="Dubai Medium" w:hAnsi="Dubai Medium" w:cs="Dubai Medium"/>
          <w:color w:val="000000" w:themeColor="text1"/>
          <w:sz w:val="22"/>
          <w:szCs w:val="22"/>
        </w:rPr>
        <w:t xml:space="preserve">.  </w:t>
      </w:r>
    </w:p>
    <w:p w:rsidR="00E36F1B" w:rsidRPr="00E36F1B" w:rsidRDefault="00E36F1B" w:rsidP="00E36F1B">
      <w:pPr>
        <w:rPr>
          <w:rFonts w:ascii="Dubai Medium" w:hAnsi="Dubai Medium" w:cs="Dubai Medium"/>
          <w:b/>
          <w:color w:val="000000" w:themeColor="text1"/>
          <w:sz w:val="22"/>
          <w:szCs w:val="22"/>
        </w:rPr>
      </w:pPr>
      <w:proofErr w:type="spellStart"/>
      <w:r w:rsidRPr="00E36F1B">
        <w:rPr>
          <w:rFonts w:ascii="Dubai Medium" w:hAnsi="Dubai Medium" w:cs="Dubai Medium"/>
          <w:b/>
          <w:color w:val="000000" w:themeColor="text1"/>
          <w:sz w:val="22"/>
          <w:szCs w:val="22"/>
        </w:rPr>
        <w:lastRenderedPageBreak/>
        <w:t>Tardies</w:t>
      </w:r>
      <w:proofErr w:type="spellEnd"/>
      <w:r w:rsidRPr="00E36F1B">
        <w:rPr>
          <w:rFonts w:ascii="Dubai Medium" w:hAnsi="Dubai Medium" w:cs="Dubai Medium"/>
          <w:b/>
          <w:color w:val="000000" w:themeColor="text1"/>
          <w:sz w:val="22"/>
          <w:szCs w:val="22"/>
        </w:rPr>
        <w:t xml:space="preserve"> are counted for entering class within 10 minutes of the bell.  Entrance into class after 10 minutes is considered skipping &amp; will receive an Office Referral.</w:t>
      </w:r>
      <w:r w:rsidRPr="00E36F1B">
        <w:rPr>
          <w:rFonts w:ascii="Dubai Medium" w:hAnsi="Dubai Medium" w:cs="Dubai Medium"/>
          <w:b/>
          <w:color w:val="000000" w:themeColor="text1"/>
          <w:sz w:val="22"/>
          <w:szCs w:val="22"/>
        </w:rPr>
        <w:tab/>
      </w:r>
    </w:p>
    <w:p w:rsidR="00E36F1B" w:rsidRPr="00E36F1B" w:rsidRDefault="00E36F1B" w:rsidP="00E36F1B">
      <w:pPr>
        <w:rPr>
          <w:rFonts w:ascii="Dubai Medium" w:hAnsi="Dubai Medium" w:cs="Dubai Medium"/>
          <w:b/>
          <w:color w:val="000000" w:themeColor="text1"/>
          <w:sz w:val="22"/>
          <w:szCs w:val="22"/>
        </w:rPr>
      </w:pPr>
    </w:p>
    <w:p w:rsidR="00E36F1B" w:rsidRPr="00E36F1B" w:rsidRDefault="00E36F1B" w:rsidP="00E36F1B">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 xml:space="preserve">1-3 Unexcused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Warning</w:t>
      </w:r>
    </w:p>
    <w:p w:rsidR="00650471" w:rsidRPr="00650471" w:rsidRDefault="00E36F1B" w:rsidP="00E36F1B">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 xml:space="preserve">4-6 Unexcused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Teacher Detention (20 min)</w:t>
      </w:r>
    </w:p>
    <w:p w:rsidR="00E36F1B" w:rsidRPr="00E36F1B" w:rsidRDefault="00E36F1B" w:rsidP="00E36F1B">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 xml:space="preserve">7-9 Unexcused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Extended Teacher Detention (60 min)</w:t>
      </w:r>
    </w:p>
    <w:p w:rsidR="00E36F1B" w:rsidRPr="00E36F1B" w:rsidRDefault="00E36F1B" w:rsidP="00E36F1B">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10</w:t>
      </w:r>
      <w:r w:rsidRPr="00E36F1B">
        <w:rPr>
          <w:rFonts w:ascii="Dubai Medium" w:hAnsi="Dubai Medium" w:cs="Dubai Medium"/>
          <w:b/>
          <w:color w:val="000000" w:themeColor="text1"/>
          <w:sz w:val="22"/>
          <w:szCs w:val="22"/>
          <w:vertAlign w:val="superscript"/>
        </w:rPr>
        <w:t xml:space="preserve"> </w:t>
      </w:r>
      <w:r w:rsidRPr="00E36F1B">
        <w:rPr>
          <w:rFonts w:ascii="Dubai Medium" w:hAnsi="Dubai Medium" w:cs="Dubai Medium"/>
          <w:b/>
          <w:color w:val="000000" w:themeColor="text1"/>
          <w:sz w:val="22"/>
          <w:szCs w:val="22"/>
        </w:rPr>
        <w:t xml:space="preserve">or more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Office Referral</w:t>
      </w:r>
      <w:r w:rsidRPr="00E36F1B">
        <w:rPr>
          <w:rFonts w:ascii="Dubai Medium" w:hAnsi="Dubai Medium" w:cs="Dubai Medium"/>
          <w:b/>
          <w:color w:val="000000" w:themeColor="text1"/>
          <w:sz w:val="22"/>
          <w:szCs w:val="22"/>
        </w:rPr>
        <w:tab/>
      </w:r>
    </w:p>
    <w:p w:rsidR="00E36F1B" w:rsidRPr="00650471" w:rsidRDefault="00E36F1B" w:rsidP="0086111B">
      <w:pPr>
        <w:rPr>
          <w:rFonts w:ascii="Dubai Medium" w:hAnsi="Dubai Medium" w:cs="Dubai Medium"/>
          <w:b/>
          <w:color w:val="000000" w:themeColor="text1"/>
          <w:sz w:val="22"/>
          <w:szCs w:val="22"/>
        </w:rPr>
      </w:pPr>
    </w:p>
    <w:p w:rsidR="0086111B" w:rsidRPr="00650471" w:rsidRDefault="0086111B" w:rsidP="0086111B">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CELL PHONES AND ELECTRONIC DEVICES</w:t>
      </w:r>
      <w:r w:rsidRPr="00650471">
        <w:rPr>
          <w:rFonts w:ascii="Dubai Medium" w:hAnsi="Dubai Medium" w:cs="Dubai Medium"/>
          <w:i/>
          <w:color w:val="000000" w:themeColor="text1"/>
          <w:sz w:val="22"/>
          <w:szCs w:val="22"/>
        </w:rPr>
        <w:t>:</w:t>
      </w:r>
      <w:r w:rsidRPr="00650471">
        <w:rPr>
          <w:rFonts w:ascii="Dubai Medium" w:hAnsi="Dubai Medium" w:cs="Dubai Medium"/>
          <w:b/>
          <w:color w:val="000000" w:themeColor="text1"/>
          <w:sz w:val="22"/>
          <w:szCs w:val="22"/>
        </w:rPr>
        <w:t xml:space="preserve"> </w:t>
      </w: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 xml:space="preserve">As per school policy, cell phones are not to be used during class time unless directed by the teacher for instructional purposes.  Students </w:t>
      </w:r>
      <w:proofErr w:type="gramStart"/>
      <w:r w:rsidRPr="00650471">
        <w:rPr>
          <w:rFonts w:ascii="Dubai Medium" w:hAnsi="Dubai Medium" w:cs="Dubai Medium"/>
          <w:color w:val="000000" w:themeColor="text1"/>
          <w:sz w:val="22"/>
          <w:szCs w:val="22"/>
        </w:rPr>
        <w:t>are allowed to</w:t>
      </w:r>
      <w:proofErr w:type="gramEnd"/>
      <w:r w:rsidRPr="00650471">
        <w:rPr>
          <w:rFonts w:ascii="Dubai Medium" w:hAnsi="Dubai Medium" w:cs="Dubai Medium"/>
          <w:color w:val="000000" w:themeColor="text1"/>
          <w:sz w:val="22"/>
          <w:szCs w:val="22"/>
        </w:rPr>
        <w:t xml:space="preserve"> bring certain technologies to class (iPad, laptop, Kindle, etc.), but they should </w:t>
      </w:r>
      <w:r w:rsidRPr="00650471">
        <w:rPr>
          <w:rFonts w:ascii="Dubai Medium" w:hAnsi="Dubai Medium" w:cs="Dubai Medium"/>
          <w:b/>
          <w:bCs/>
          <w:color w:val="000000" w:themeColor="text1"/>
          <w:sz w:val="22"/>
          <w:szCs w:val="22"/>
        </w:rPr>
        <w:t>NOT</w:t>
      </w:r>
      <w:r w:rsidRPr="00650471">
        <w:rPr>
          <w:rFonts w:ascii="Dubai Medium" w:hAnsi="Dubai Medium" w:cs="Dubai Medium"/>
          <w:color w:val="000000" w:themeColor="text1"/>
          <w:sz w:val="22"/>
          <w:szCs w:val="22"/>
        </w:rPr>
        <w:t xml:space="preserve"> interfere with the teaching or learning. </w:t>
      </w:r>
    </w:p>
    <w:p w:rsidR="0086111B" w:rsidRPr="00650471" w:rsidRDefault="0086111B" w:rsidP="0086111B">
      <w:pPr>
        <w:rPr>
          <w:rFonts w:ascii="Dubai Medium" w:hAnsi="Dubai Medium" w:cs="Dubai Medium"/>
          <w:color w:val="000000" w:themeColor="text1"/>
          <w:sz w:val="22"/>
          <w:szCs w:val="22"/>
        </w:rPr>
      </w:pPr>
    </w:p>
    <w:p w:rsidR="00E36F1B" w:rsidRPr="00650471" w:rsidRDefault="0086111B" w:rsidP="00E36F1B">
      <w:pPr>
        <w:rPr>
          <w:rFonts w:ascii="Dubai Medium" w:hAnsi="Dubai Medium" w:cs="Dubai Medium"/>
          <w:b/>
          <w:color w:val="000000" w:themeColor="text1"/>
        </w:rPr>
      </w:pPr>
      <w:r w:rsidRPr="00650471">
        <w:rPr>
          <w:rFonts w:ascii="Dubai Medium" w:hAnsi="Dubai Medium" w:cs="Dubai Medium"/>
          <w:b/>
          <w:color w:val="000000" w:themeColor="text1"/>
          <w:sz w:val="22"/>
          <w:szCs w:val="22"/>
        </w:rPr>
        <w:t>GRADING POLICY</w:t>
      </w:r>
      <w:r w:rsidRPr="00650471">
        <w:rPr>
          <w:rFonts w:ascii="Dubai Medium" w:hAnsi="Dubai Medium" w:cs="Dubai Medium"/>
          <w:color w:val="000000" w:themeColor="text1"/>
          <w:sz w:val="22"/>
          <w:szCs w:val="22"/>
        </w:rPr>
        <w:t xml:space="preserve">: </w:t>
      </w:r>
      <w:r w:rsidR="00E36F1B" w:rsidRPr="00650471">
        <w:rPr>
          <w:rFonts w:ascii="Dubai Medium" w:hAnsi="Dubai Medium" w:cs="Dubai Medium"/>
          <w:b/>
          <w:noProof/>
          <w:color w:val="000000" w:themeColor="text1"/>
        </w:rPr>
        <mc:AlternateContent>
          <mc:Choice Requires="wps">
            <w:drawing>
              <wp:anchor distT="0" distB="0" distL="114300" distR="114300" simplePos="0" relativeHeight="251661312" behindDoc="0" locked="0" layoutInCell="1" allowOverlap="1" wp14:anchorId="14109C97" wp14:editId="5C5401FA">
                <wp:simplePos x="0" y="0"/>
                <wp:positionH relativeFrom="column">
                  <wp:posOffset>4613910</wp:posOffset>
                </wp:positionH>
                <wp:positionV relativeFrom="paragraph">
                  <wp:posOffset>36305</wp:posOffset>
                </wp:positionV>
                <wp:extent cx="1511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solidFill>
                          <a:srgbClr val="FFFFFF"/>
                        </a:solidFill>
                        <a:ln w="9525">
                          <a:noFill/>
                          <a:miter lim="800000"/>
                          <a:headEnd/>
                          <a:tailEnd/>
                        </a:ln>
                      </wps:spPr>
                      <wps:txbx>
                        <w:txbxContent>
                          <w:p w:rsidR="00E36F1B" w:rsidRPr="00FB073F" w:rsidRDefault="00E36F1B" w:rsidP="00E36F1B">
                            <w:pPr>
                              <w:rPr>
                                <w:rFonts w:ascii="Century Gothic" w:hAnsi="Century Gothic"/>
                                <w:b/>
                              </w:rPr>
                            </w:pPr>
                            <w:r>
                              <w:rPr>
                                <w:rFonts w:ascii="Century Gothic" w:hAnsi="Century Gothic"/>
                                <w:b/>
                              </w:rPr>
                              <w:t>GRADING SCALE</w:t>
                            </w:r>
                          </w:p>
                          <w:p w:rsidR="00E36F1B" w:rsidRPr="00FB073F" w:rsidRDefault="00E36F1B" w:rsidP="00E36F1B">
                            <w:pPr>
                              <w:rPr>
                                <w:rFonts w:ascii="Century Gothic" w:hAnsi="Century Gothic"/>
                              </w:rPr>
                            </w:pPr>
                          </w:p>
                          <w:p w:rsidR="00E36F1B" w:rsidRPr="00076CCE" w:rsidRDefault="00E36F1B" w:rsidP="00E36F1B">
                            <w:pPr>
                              <w:rPr>
                                <w:rFonts w:ascii="Century Gothic" w:hAnsi="Century Gothic"/>
                                <w:sz w:val="20"/>
                                <w:szCs w:val="20"/>
                              </w:rPr>
                            </w:pPr>
                            <w:r w:rsidRPr="00076CCE">
                              <w:rPr>
                                <w:rFonts w:ascii="Century Gothic" w:hAnsi="Century Gothic"/>
                                <w:sz w:val="20"/>
                                <w:szCs w:val="20"/>
                              </w:rPr>
                              <w:t>90 – 100%</w:t>
                            </w:r>
                            <w:r w:rsidRPr="00076CCE">
                              <w:rPr>
                                <w:rFonts w:ascii="Century Gothic" w:hAnsi="Century Gothic"/>
                                <w:sz w:val="20"/>
                                <w:szCs w:val="20"/>
                              </w:rPr>
                              <w:tab/>
                              <w:t>A</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80 – 89%</w:t>
                            </w:r>
                            <w:r w:rsidRPr="00076CCE">
                              <w:rPr>
                                <w:rFonts w:ascii="Century Gothic" w:hAnsi="Century Gothic"/>
                                <w:sz w:val="20"/>
                                <w:szCs w:val="20"/>
                              </w:rPr>
                              <w:tab/>
                              <w:t>B</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74 – 79%</w:t>
                            </w:r>
                            <w:r w:rsidRPr="00076CCE">
                              <w:rPr>
                                <w:rFonts w:ascii="Century Gothic" w:hAnsi="Century Gothic"/>
                                <w:sz w:val="20"/>
                                <w:szCs w:val="20"/>
                              </w:rPr>
                              <w:tab/>
                              <w:t>C</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70 – 73%</w:t>
                            </w:r>
                            <w:r w:rsidRPr="00076CCE">
                              <w:rPr>
                                <w:rFonts w:ascii="Century Gothic" w:hAnsi="Century Gothic"/>
                                <w:sz w:val="20"/>
                                <w:szCs w:val="20"/>
                              </w:rPr>
                              <w:tab/>
                              <w:t>D</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69 or lower</w:t>
                            </w:r>
                            <w:r w:rsidRPr="00076CCE">
                              <w:rPr>
                                <w:rFonts w:ascii="Century Gothic" w:hAnsi="Century Gothic"/>
                                <w:sz w:val="20"/>
                                <w:szCs w:val="20"/>
                              </w:rP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09C97" id="_x0000_t202" coordsize="21600,21600" o:spt="202" path="m,l,21600r21600,l21600,xe">
                <v:stroke joinstyle="miter"/>
                <v:path gradientshapeok="t" o:connecttype="rect"/>
              </v:shapetype>
              <v:shape id="Text Box 2" o:spid="_x0000_s1026" type="#_x0000_t202" style="position:absolute;margin-left:363.3pt;margin-top:2.85pt;width:1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KgIQ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" stroked="f">
                <v:textbox style="mso-fit-shape-to-text:t">
                  <w:txbxContent>
                    <w:p w:rsidR="00E36F1B" w:rsidRPr="00FB073F" w:rsidRDefault="00E36F1B" w:rsidP="00E36F1B">
                      <w:pPr>
                        <w:rPr>
                          <w:rFonts w:ascii="Century Gothic" w:hAnsi="Century Gothic"/>
                          <w:b/>
                        </w:rPr>
                      </w:pPr>
                      <w:r>
                        <w:rPr>
                          <w:rFonts w:ascii="Century Gothic" w:hAnsi="Century Gothic"/>
                          <w:b/>
                        </w:rPr>
                        <w:t>GRADING SCALE</w:t>
                      </w:r>
                    </w:p>
                    <w:p w:rsidR="00E36F1B" w:rsidRPr="00FB073F" w:rsidRDefault="00E36F1B" w:rsidP="00E36F1B">
                      <w:pPr>
                        <w:rPr>
                          <w:rFonts w:ascii="Century Gothic" w:hAnsi="Century Gothic"/>
                        </w:rPr>
                      </w:pPr>
                    </w:p>
                    <w:p w:rsidR="00E36F1B" w:rsidRPr="00076CCE" w:rsidRDefault="00E36F1B" w:rsidP="00E36F1B">
                      <w:pPr>
                        <w:rPr>
                          <w:rFonts w:ascii="Century Gothic" w:hAnsi="Century Gothic"/>
                          <w:sz w:val="20"/>
                          <w:szCs w:val="20"/>
                        </w:rPr>
                      </w:pPr>
                      <w:r w:rsidRPr="00076CCE">
                        <w:rPr>
                          <w:rFonts w:ascii="Century Gothic" w:hAnsi="Century Gothic"/>
                          <w:sz w:val="20"/>
                          <w:szCs w:val="20"/>
                        </w:rPr>
                        <w:t>90 – 100%</w:t>
                      </w:r>
                      <w:r w:rsidRPr="00076CCE">
                        <w:rPr>
                          <w:rFonts w:ascii="Century Gothic" w:hAnsi="Century Gothic"/>
                          <w:sz w:val="20"/>
                          <w:szCs w:val="20"/>
                        </w:rPr>
                        <w:tab/>
                        <w:t>A</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80 – 89%</w:t>
                      </w:r>
                      <w:r w:rsidRPr="00076CCE">
                        <w:rPr>
                          <w:rFonts w:ascii="Century Gothic" w:hAnsi="Century Gothic"/>
                          <w:sz w:val="20"/>
                          <w:szCs w:val="20"/>
                        </w:rPr>
                        <w:tab/>
                        <w:t>B</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74 – 79%</w:t>
                      </w:r>
                      <w:r w:rsidRPr="00076CCE">
                        <w:rPr>
                          <w:rFonts w:ascii="Century Gothic" w:hAnsi="Century Gothic"/>
                          <w:sz w:val="20"/>
                          <w:szCs w:val="20"/>
                        </w:rPr>
                        <w:tab/>
                        <w:t>C</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70 – 73%</w:t>
                      </w:r>
                      <w:r w:rsidRPr="00076CCE">
                        <w:rPr>
                          <w:rFonts w:ascii="Century Gothic" w:hAnsi="Century Gothic"/>
                          <w:sz w:val="20"/>
                          <w:szCs w:val="20"/>
                        </w:rPr>
                        <w:tab/>
                        <w:t>D</w:t>
                      </w:r>
                    </w:p>
                    <w:p w:rsidR="00E36F1B" w:rsidRPr="00076CCE" w:rsidRDefault="00E36F1B" w:rsidP="00E36F1B">
                      <w:pPr>
                        <w:rPr>
                          <w:rFonts w:ascii="Century Gothic" w:hAnsi="Century Gothic"/>
                          <w:sz w:val="20"/>
                          <w:szCs w:val="20"/>
                        </w:rPr>
                      </w:pPr>
                      <w:r w:rsidRPr="00076CCE">
                        <w:rPr>
                          <w:rFonts w:ascii="Century Gothic" w:hAnsi="Century Gothic"/>
                          <w:sz w:val="20"/>
                          <w:szCs w:val="20"/>
                        </w:rPr>
                        <w:t>69 or lower</w:t>
                      </w:r>
                      <w:r w:rsidRPr="00076CCE">
                        <w:rPr>
                          <w:rFonts w:ascii="Century Gothic" w:hAnsi="Century Gothic"/>
                          <w:sz w:val="20"/>
                          <w:szCs w:val="20"/>
                        </w:rPr>
                        <w:tab/>
                        <w:t>F</w:t>
                      </w:r>
                    </w:p>
                  </w:txbxContent>
                </v:textbox>
              </v:shape>
            </w:pict>
          </mc:Fallback>
        </mc:AlternateContent>
      </w:r>
      <w:r w:rsidR="00E36F1B" w:rsidRPr="00650471">
        <w:rPr>
          <w:rFonts w:ascii="Dubai Medium" w:hAnsi="Dubai Medium" w:cs="Dubai Medium"/>
          <w:b/>
          <w:color w:val="000000" w:themeColor="text1"/>
        </w:rPr>
        <w:t>GRADING POLICY:</w:t>
      </w:r>
      <w:proofErr w:type="gramStart"/>
      <w:r w:rsidR="00E36F1B" w:rsidRPr="00650471">
        <w:rPr>
          <w:rFonts w:ascii="Dubai Medium" w:hAnsi="Dubai Medium" w:cs="Dubai Medium"/>
          <w:color w:val="000000" w:themeColor="text1"/>
          <w:sz w:val="20"/>
          <w:szCs w:val="20"/>
        </w:rPr>
        <w:t>   (</w:t>
      </w:r>
      <w:proofErr w:type="gramEnd"/>
      <w:r w:rsidR="00E36F1B" w:rsidRPr="00650471">
        <w:rPr>
          <w:rFonts w:ascii="Dubai Medium" w:hAnsi="Dubai Medium" w:cs="Dubai Medium"/>
          <w:color w:val="000000" w:themeColor="text1"/>
          <w:sz w:val="20"/>
          <w:szCs w:val="20"/>
        </w:rPr>
        <w:t>Standards-Based)</w:t>
      </w:r>
    </w:p>
    <w:p w:rsidR="00E36F1B" w:rsidRPr="00650471" w:rsidRDefault="00E36F1B" w:rsidP="00E36F1B">
      <w:pPr>
        <w:rPr>
          <w:rFonts w:ascii="Dubai Medium" w:hAnsi="Dubai Medium" w:cs="Dubai Medium"/>
          <w:color w:val="000000" w:themeColor="text1"/>
          <w:sz w:val="20"/>
          <w:szCs w:val="20"/>
        </w:rPr>
      </w:pP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EOC Milestone</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 xml:space="preserve">20% </w:t>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FUNDAMENTALS</w:t>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**6% Formative 9% Summative</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15%</w:t>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MICROECONOMICS</w:t>
      </w:r>
      <w:r w:rsidRPr="00650471">
        <w:rPr>
          <w:rFonts w:ascii="Dubai Medium" w:hAnsi="Dubai Medium" w:cs="Dubai Medium"/>
          <w:color w:val="000000" w:themeColor="text1"/>
          <w:sz w:val="20"/>
          <w:szCs w:val="20"/>
        </w:rPr>
        <w:tab/>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**6% Formative 9% Summative</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 xml:space="preserve">             15%</w:t>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MACROECONOMICS</w:t>
      </w:r>
      <w:r w:rsidRPr="00650471">
        <w:rPr>
          <w:rFonts w:ascii="Dubai Medium" w:hAnsi="Dubai Medium" w:cs="Dubai Medium"/>
          <w:color w:val="000000" w:themeColor="text1"/>
          <w:sz w:val="20"/>
          <w:szCs w:val="20"/>
        </w:rPr>
        <w:tab/>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**6% Formative 9% Summative</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 xml:space="preserve">             15%</w:t>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INTERNATIONAL ECONOMICS</w:t>
      </w:r>
      <w:r w:rsidRPr="00650471">
        <w:rPr>
          <w:rFonts w:ascii="Dubai Medium" w:hAnsi="Dubai Medium" w:cs="Dubai Medium"/>
          <w:color w:val="000000" w:themeColor="text1"/>
          <w:sz w:val="20"/>
          <w:szCs w:val="20"/>
        </w:rPr>
        <w:tab/>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**6% Formative 9% Summative</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15%</w:t>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PERSONAL FINANCE</w:t>
      </w:r>
      <w:r w:rsidRPr="00650471">
        <w:rPr>
          <w:rFonts w:ascii="Dubai Medium" w:hAnsi="Dubai Medium" w:cs="Dubai Medium"/>
          <w:color w:val="000000" w:themeColor="text1"/>
          <w:sz w:val="20"/>
          <w:szCs w:val="20"/>
        </w:rPr>
        <w:tab/>
      </w:r>
    </w:p>
    <w:p w:rsidR="00E36F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**6% Formative 9% Summative</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15%</w:t>
      </w:r>
    </w:p>
    <w:p w:rsidR="0086111B" w:rsidRPr="00650471" w:rsidRDefault="00E36F1B" w:rsidP="00E36F1B">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Final Exam</w:t>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r>
      <w:r w:rsidRPr="00650471">
        <w:rPr>
          <w:rFonts w:ascii="Dubai Medium" w:hAnsi="Dubai Medium" w:cs="Dubai Medium"/>
          <w:color w:val="000000" w:themeColor="text1"/>
          <w:sz w:val="20"/>
          <w:szCs w:val="20"/>
        </w:rPr>
        <w:tab/>
        <w:t>5%</w:t>
      </w:r>
    </w:p>
    <w:p w:rsidR="00E36F1B" w:rsidRPr="00650471" w:rsidRDefault="00E36F1B" w:rsidP="0086111B">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p>
    <w:p w:rsidR="0086111B" w:rsidRPr="00650471" w:rsidRDefault="0086111B" w:rsidP="0086111B">
      <w:pPr>
        <w:pStyle w:val="paragraph"/>
        <w:spacing w:before="0" w:beforeAutospacing="0" w:after="0" w:afterAutospacing="0"/>
        <w:textAlignment w:val="baseline"/>
        <w:rPr>
          <w:rFonts w:ascii="Dubai Medium" w:hAnsi="Dubai Medium" w:cs="Dubai Medium"/>
          <w:b/>
          <w:color w:val="000000" w:themeColor="text1"/>
          <w:sz w:val="22"/>
          <w:szCs w:val="22"/>
        </w:rPr>
      </w:pPr>
      <w:r w:rsidRPr="00650471">
        <w:rPr>
          <w:rStyle w:val="normaltextrun"/>
          <w:rFonts w:ascii="Dubai Medium" w:hAnsi="Dubai Medium" w:cs="Dubai Medium"/>
          <w:b/>
          <w:color w:val="000000" w:themeColor="text1"/>
          <w:sz w:val="22"/>
          <w:szCs w:val="22"/>
        </w:rPr>
        <w:t>UNIT ASSESSMENT RETEST</w:t>
      </w:r>
    </w:p>
    <w:p w:rsidR="0086111B" w:rsidRPr="00650471" w:rsidRDefault="0086111B" w:rsidP="0086111B">
      <w:pPr>
        <w:pStyle w:val="paragraph"/>
        <w:spacing w:before="0" w:beforeAutospacing="0" w:after="0" w:afterAutospacing="0"/>
        <w:textAlignment w:val="baseline"/>
        <w:rPr>
          <w:rFonts w:ascii="Dubai Medium" w:hAnsi="Dubai Medium" w:cs="Dubai Medium"/>
          <w:color w:val="000000" w:themeColor="text1"/>
          <w:sz w:val="22"/>
          <w:szCs w:val="22"/>
        </w:rPr>
      </w:pPr>
      <w:r w:rsidRPr="00650471">
        <w:rPr>
          <w:rStyle w:val="normaltextrun"/>
          <w:rFonts w:ascii="Dubai Medium" w:hAnsi="Dubai Medium" w:cs="Dubai Medium"/>
          <w:iCs/>
          <w:color w:val="000000" w:themeColor="text1"/>
          <w:sz w:val="22"/>
          <w:szCs w:val="22"/>
        </w:rPr>
        <w:t xml:space="preserve">Students </w:t>
      </w:r>
      <w:r w:rsidR="00E36F1B" w:rsidRPr="00650471">
        <w:rPr>
          <w:rStyle w:val="normaltextrun"/>
          <w:rFonts w:ascii="Dubai Medium" w:hAnsi="Dubai Medium" w:cs="Dubai Medium"/>
          <w:iCs/>
          <w:color w:val="000000" w:themeColor="text1"/>
          <w:sz w:val="22"/>
          <w:szCs w:val="22"/>
        </w:rPr>
        <w:t xml:space="preserve">who score a 69 or below </w:t>
      </w:r>
      <w:proofErr w:type="gramStart"/>
      <w:r w:rsidRPr="00650471">
        <w:rPr>
          <w:rStyle w:val="normaltextrun"/>
          <w:rFonts w:ascii="Dubai Medium" w:hAnsi="Dubai Medium" w:cs="Dubai Medium"/>
          <w:iCs/>
          <w:color w:val="000000" w:themeColor="text1"/>
          <w:sz w:val="22"/>
          <w:szCs w:val="22"/>
        </w:rPr>
        <w:t>are allowed to</w:t>
      </w:r>
      <w:proofErr w:type="gramEnd"/>
      <w:r w:rsidRPr="00650471">
        <w:rPr>
          <w:rStyle w:val="normaltextrun"/>
          <w:rFonts w:ascii="Dubai Medium" w:hAnsi="Dubai Medium" w:cs="Dubai Medium"/>
          <w:iCs/>
          <w:color w:val="000000" w:themeColor="text1"/>
          <w:sz w:val="22"/>
          <w:szCs w:val="22"/>
        </w:rPr>
        <w:t xml:space="preserve"> retake assessments</w:t>
      </w:r>
      <w:r w:rsidR="00E36F1B" w:rsidRPr="00650471">
        <w:rPr>
          <w:rStyle w:val="normaltextrun"/>
          <w:rFonts w:ascii="Dubai Medium" w:hAnsi="Dubai Medium" w:cs="Dubai Medium"/>
          <w:iCs/>
          <w:color w:val="000000" w:themeColor="text1"/>
          <w:sz w:val="22"/>
          <w:szCs w:val="22"/>
        </w:rPr>
        <w:t>.  Students will be able to receive up to a 70% on unit assessment retakes.</w:t>
      </w:r>
      <w:r w:rsidRPr="00650471">
        <w:rPr>
          <w:rStyle w:val="normaltextrun"/>
          <w:rFonts w:ascii="Dubai Medium" w:hAnsi="Dubai Medium" w:cs="Dubai Medium"/>
          <w:iCs/>
          <w:color w:val="000000" w:themeColor="text1"/>
          <w:sz w:val="22"/>
          <w:szCs w:val="22"/>
        </w:rPr>
        <w:t xml:space="preserve">  Please view the teacher’s blog for notification when the assessment will be administered.</w:t>
      </w:r>
    </w:p>
    <w:p w:rsidR="0086111B" w:rsidRPr="00650471" w:rsidRDefault="0086111B" w:rsidP="0086111B">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p>
    <w:p w:rsidR="0086111B" w:rsidRPr="00650471" w:rsidRDefault="0086111B" w:rsidP="0086111B">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r w:rsidRPr="00650471">
        <w:rPr>
          <w:rStyle w:val="normaltextrun"/>
          <w:rFonts w:ascii="Dubai Medium" w:hAnsi="Dubai Medium" w:cs="Dubai Medium"/>
          <w:b/>
          <w:color w:val="000000" w:themeColor="text1"/>
          <w:sz w:val="22"/>
          <w:szCs w:val="22"/>
        </w:rPr>
        <w:t>FINAL EXAM EXEMPTION POLICY</w:t>
      </w:r>
    </w:p>
    <w:p w:rsidR="0086111B" w:rsidRPr="00650471" w:rsidRDefault="0086111B" w:rsidP="0086111B">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If students meet the criteria below, they may exempt up to 2 finals per semester. Policies do not apply to magnet or AP classes.</w:t>
      </w:r>
    </w:p>
    <w:p w:rsidR="0086111B" w:rsidRPr="00650471" w:rsidRDefault="0086111B" w:rsidP="0086111B">
      <w:pPr>
        <w:pStyle w:val="paragraph"/>
        <w:numPr>
          <w:ilvl w:val="0"/>
          <w:numId w:val="4"/>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lastRenderedPageBreak/>
        <w:t>Course grade must be 80 or higher in the requested course(s)</w:t>
      </w:r>
    </w:p>
    <w:p w:rsidR="0086111B" w:rsidRPr="00650471" w:rsidRDefault="0086111B" w:rsidP="0086111B">
      <w:pPr>
        <w:pStyle w:val="paragraph"/>
        <w:numPr>
          <w:ilvl w:val="0"/>
          <w:numId w:val="4"/>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No ISS / OSS for the requested semester</w:t>
      </w:r>
    </w:p>
    <w:p w:rsidR="0086111B" w:rsidRPr="00650471" w:rsidRDefault="0086111B" w:rsidP="0086111B">
      <w:pPr>
        <w:pStyle w:val="paragraph"/>
        <w:numPr>
          <w:ilvl w:val="0"/>
          <w:numId w:val="4"/>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 xml:space="preserve">No more than 3 excused absences in </w:t>
      </w:r>
      <w:r w:rsidRPr="00650471">
        <w:rPr>
          <w:rStyle w:val="normaltextrun"/>
          <w:rFonts w:ascii="Dubai Medium" w:hAnsi="Dubai Medium" w:cs="Dubai Medium"/>
          <w:i/>
          <w:color w:val="000000" w:themeColor="text1"/>
          <w:sz w:val="22"/>
          <w:szCs w:val="22"/>
          <w:u w:val="single"/>
        </w:rPr>
        <w:t>any</w:t>
      </w:r>
      <w:r w:rsidRPr="00650471">
        <w:rPr>
          <w:rStyle w:val="normaltextrun"/>
          <w:rFonts w:ascii="Dubai Medium" w:hAnsi="Dubai Medium" w:cs="Dubai Medium"/>
          <w:color w:val="000000" w:themeColor="text1"/>
          <w:sz w:val="22"/>
          <w:szCs w:val="22"/>
        </w:rPr>
        <w:t xml:space="preserve"> class during the requested semester</w:t>
      </w:r>
    </w:p>
    <w:p w:rsidR="0086111B" w:rsidRPr="00650471" w:rsidRDefault="0086111B" w:rsidP="0086111B">
      <w:pPr>
        <w:pStyle w:val="paragraph"/>
        <w:numPr>
          <w:ilvl w:val="0"/>
          <w:numId w:val="4"/>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 xml:space="preserve">No unexcused absences in </w:t>
      </w:r>
      <w:r w:rsidRPr="00650471">
        <w:rPr>
          <w:rStyle w:val="normaltextrun"/>
          <w:rFonts w:ascii="Dubai Medium" w:hAnsi="Dubai Medium" w:cs="Dubai Medium"/>
          <w:i/>
          <w:color w:val="000000" w:themeColor="text1"/>
          <w:sz w:val="22"/>
          <w:szCs w:val="22"/>
          <w:u w:val="single"/>
        </w:rPr>
        <w:t>any</w:t>
      </w:r>
      <w:r w:rsidRPr="00650471">
        <w:rPr>
          <w:rStyle w:val="normaltextrun"/>
          <w:rFonts w:ascii="Dubai Medium" w:hAnsi="Dubai Medium" w:cs="Dubai Medium"/>
          <w:color w:val="000000" w:themeColor="text1"/>
          <w:sz w:val="22"/>
          <w:szCs w:val="22"/>
        </w:rPr>
        <w:t xml:space="preserve"> class during the requested semester</w:t>
      </w:r>
    </w:p>
    <w:p w:rsidR="0086111B" w:rsidRPr="00650471" w:rsidRDefault="0086111B" w:rsidP="0086111B">
      <w:pPr>
        <w:pStyle w:val="paragraph"/>
        <w:numPr>
          <w:ilvl w:val="0"/>
          <w:numId w:val="4"/>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 xml:space="preserve">No unexcused </w:t>
      </w:r>
      <w:proofErr w:type="spellStart"/>
      <w:r w:rsidRPr="00650471">
        <w:rPr>
          <w:rStyle w:val="normaltextrun"/>
          <w:rFonts w:ascii="Dubai Medium" w:hAnsi="Dubai Medium" w:cs="Dubai Medium"/>
          <w:color w:val="000000" w:themeColor="text1"/>
          <w:sz w:val="22"/>
          <w:szCs w:val="22"/>
        </w:rPr>
        <w:t>tardies</w:t>
      </w:r>
      <w:proofErr w:type="spellEnd"/>
      <w:r w:rsidRPr="00650471">
        <w:rPr>
          <w:rStyle w:val="normaltextrun"/>
          <w:rFonts w:ascii="Dubai Medium" w:hAnsi="Dubai Medium" w:cs="Dubai Medium"/>
          <w:color w:val="000000" w:themeColor="text1"/>
          <w:sz w:val="22"/>
          <w:szCs w:val="22"/>
        </w:rPr>
        <w:t xml:space="preserve"> in </w:t>
      </w:r>
      <w:r w:rsidRPr="00650471">
        <w:rPr>
          <w:rStyle w:val="normaltextrun"/>
          <w:rFonts w:ascii="Dubai Medium" w:hAnsi="Dubai Medium" w:cs="Dubai Medium"/>
          <w:i/>
          <w:color w:val="000000" w:themeColor="text1"/>
          <w:sz w:val="22"/>
          <w:szCs w:val="22"/>
          <w:u w:val="single"/>
        </w:rPr>
        <w:t>any</w:t>
      </w:r>
      <w:r w:rsidRPr="00650471">
        <w:rPr>
          <w:rStyle w:val="normaltextrun"/>
          <w:rFonts w:ascii="Dubai Medium" w:hAnsi="Dubai Medium" w:cs="Dubai Medium"/>
          <w:color w:val="000000" w:themeColor="text1"/>
          <w:sz w:val="22"/>
          <w:szCs w:val="22"/>
        </w:rPr>
        <w:t xml:space="preserve"> class during the requested semester</w:t>
      </w:r>
    </w:p>
    <w:p w:rsidR="0086111B" w:rsidRPr="00650471" w:rsidRDefault="0086111B" w:rsidP="0086111B">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p>
    <w:p w:rsidR="0086111B" w:rsidRPr="00650471" w:rsidRDefault="0086111B" w:rsidP="0086111B">
      <w:pPr>
        <w:pStyle w:val="paragraph"/>
        <w:spacing w:before="0" w:beforeAutospacing="0" w:after="0" w:afterAutospacing="0"/>
        <w:textAlignment w:val="baseline"/>
        <w:rPr>
          <w:rStyle w:val="eop"/>
          <w:rFonts w:ascii="Dubai Medium" w:hAnsi="Dubai Medium" w:cs="Dubai Medium"/>
          <w:b/>
          <w:color w:val="000000" w:themeColor="text1"/>
          <w:sz w:val="22"/>
          <w:szCs w:val="22"/>
        </w:rPr>
      </w:pPr>
      <w:r w:rsidRPr="00650471">
        <w:rPr>
          <w:rStyle w:val="normaltextrun"/>
          <w:rFonts w:ascii="Dubai Medium" w:hAnsi="Dubai Medium" w:cs="Dubai Medium"/>
          <w:b/>
          <w:color w:val="000000" w:themeColor="text1"/>
          <w:sz w:val="22"/>
          <w:szCs w:val="22"/>
        </w:rPr>
        <w:t>EOC RETESTS</w:t>
      </w:r>
    </w:p>
    <w:p w:rsidR="0086111B" w:rsidRPr="00650471" w:rsidRDefault="0086111B" w:rsidP="0086111B">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It is the expectation that any student who scores between 65 and 69 on an End Of Course exam retake the exam to attempt to raise their grade regardless of their class grade.</w:t>
      </w:r>
    </w:p>
    <w:p w:rsidR="0086111B" w:rsidRPr="00650471" w:rsidRDefault="0086111B" w:rsidP="0086111B">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themeColor="text1"/>
          <w:sz w:val="22"/>
          <w:szCs w:val="22"/>
        </w:rPr>
      </w:pPr>
    </w:p>
    <w:p w:rsidR="0086111B" w:rsidRPr="00650471" w:rsidRDefault="0086111B" w:rsidP="0086111B">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themeColor="text1"/>
          <w:kern w:val="28"/>
          <w:sz w:val="22"/>
          <w:szCs w:val="22"/>
        </w:rPr>
      </w:pPr>
      <w:r w:rsidRPr="00650471">
        <w:rPr>
          <w:rFonts w:ascii="Dubai Medium" w:hAnsi="Dubai Medium" w:cs="Dubai Medium"/>
          <w:b/>
          <w:color w:val="000000" w:themeColor="text1"/>
          <w:sz w:val="22"/>
          <w:szCs w:val="22"/>
        </w:rPr>
        <w:t>LATE WORK POLICY:</w:t>
      </w:r>
      <w:r w:rsidRPr="00650471">
        <w:rPr>
          <w:rFonts w:ascii="Dubai Medium" w:hAnsi="Dubai Medium" w:cs="Dubai Medium"/>
          <w:color w:val="000000" w:themeColor="text1"/>
          <w:sz w:val="22"/>
          <w:szCs w:val="22"/>
        </w:rPr>
        <w:t> Any late work will receive a highest possible grade of a 70 if turned in after the assignment is due.  The student will have until the unit test to turn in late work and will receive a highest possible grade of 70.  No work will be graded after the Unit Test.</w:t>
      </w:r>
    </w:p>
    <w:p w:rsidR="0086111B" w:rsidRPr="00650471" w:rsidRDefault="0086111B" w:rsidP="0086111B">
      <w:pPr>
        <w:rPr>
          <w:rFonts w:ascii="Dubai Medium" w:hAnsi="Dubai Medium" w:cs="Dubai Medium"/>
          <w:color w:val="000000" w:themeColor="text1"/>
          <w:sz w:val="22"/>
          <w:szCs w:val="22"/>
        </w:rPr>
      </w:pPr>
    </w:p>
    <w:p w:rsidR="0086111B" w:rsidRPr="00650471" w:rsidRDefault="0086111B" w:rsidP="0086111B">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ACADEMIC INTEGRITY:</w:t>
      </w: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i/>
          <w:color w:val="000000" w:themeColor="text1"/>
          <w:sz w:val="22"/>
          <w:szCs w:val="22"/>
        </w:rPr>
        <w:t xml:space="preserve">Cheating is considered a serious matter.  Any student who is involved in cheating/plagiarism will receive a grade of zero on the assignment, parents will be notified, and in some </w:t>
      </w:r>
      <w:proofErr w:type="gramStart"/>
      <w:r w:rsidRPr="00650471">
        <w:rPr>
          <w:rFonts w:ascii="Dubai Medium" w:hAnsi="Dubai Medium" w:cs="Dubai Medium"/>
          <w:i/>
          <w:color w:val="000000" w:themeColor="text1"/>
          <w:sz w:val="22"/>
          <w:szCs w:val="22"/>
        </w:rPr>
        <w:t>cases,  students</w:t>
      </w:r>
      <w:proofErr w:type="gramEnd"/>
      <w:r w:rsidRPr="00650471">
        <w:rPr>
          <w:rFonts w:ascii="Dubai Medium" w:hAnsi="Dubai Medium" w:cs="Dubai Medium"/>
          <w:i/>
          <w:color w:val="000000" w:themeColor="text1"/>
          <w:sz w:val="22"/>
          <w:szCs w:val="22"/>
        </w:rPr>
        <w:t xml:space="preserve"> will receive an administrative referral.</w:t>
      </w:r>
    </w:p>
    <w:p w:rsidR="0086111B" w:rsidRPr="00650471" w:rsidRDefault="0086111B" w:rsidP="0086111B">
      <w:pPr>
        <w:rPr>
          <w:rFonts w:ascii="Dubai Medium" w:hAnsi="Dubai Medium" w:cs="Dubai Medium"/>
          <w:color w:val="000000" w:themeColor="text1"/>
          <w:sz w:val="22"/>
          <w:szCs w:val="22"/>
        </w:rPr>
      </w:pPr>
    </w:p>
    <w:p w:rsidR="0086111B" w:rsidRPr="00650471" w:rsidRDefault="0086111B" w:rsidP="0086111B">
      <w:p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For this course, cheating is defined as, but is not limited to, the following acts:</w:t>
      </w:r>
    </w:p>
    <w:p w:rsidR="0086111B" w:rsidRPr="00650471" w:rsidRDefault="0086111B" w:rsidP="0086111B">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Copying anyone's answers to questions, exercises, study guides, class work or homework assignments</w:t>
      </w:r>
    </w:p>
    <w:p w:rsidR="0086111B" w:rsidRPr="00650471" w:rsidRDefault="0086111B" w:rsidP="0086111B">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86111B" w:rsidRPr="00650471" w:rsidRDefault="0086111B" w:rsidP="0086111B">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Looking onto another student's paper during a test or quiz.</w:t>
      </w:r>
    </w:p>
    <w:p w:rsidR="0086111B" w:rsidRPr="00650471" w:rsidRDefault="0086111B" w:rsidP="0086111B">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Having available any study notes or other test aids during a test or quiz without the teacher's permission.</w:t>
      </w:r>
    </w:p>
    <w:p w:rsidR="0086111B" w:rsidRPr="00650471" w:rsidRDefault="0086111B" w:rsidP="0086111B">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Collaborating on assignments when independent work is expected.</w:t>
      </w:r>
    </w:p>
    <w:p w:rsidR="0086111B" w:rsidRPr="00650471" w:rsidRDefault="0086111B" w:rsidP="0086111B">
      <w:pPr>
        <w:spacing w:line="276" w:lineRule="auto"/>
        <w:ind w:left="720"/>
        <w:rPr>
          <w:rFonts w:ascii="Dubai Medium" w:hAnsi="Dubai Medium" w:cs="Dubai Medium"/>
          <w:color w:val="000000" w:themeColor="text1"/>
          <w:sz w:val="21"/>
          <w:szCs w:val="21"/>
        </w:rPr>
      </w:pPr>
    </w:p>
    <w:p w:rsidR="0086111B" w:rsidRPr="00650471" w:rsidRDefault="0086111B" w:rsidP="0086111B">
      <w:pPr>
        <w:rPr>
          <w:rFonts w:ascii="Dubai Medium" w:hAnsi="Dubai Medium" w:cs="Dubai Medium"/>
          <w:b/>
          <w:color w:val="000000" w:themeColor="text1"/>
          <w:sz w:val="20"/>
          <w:szCs w:val="20"/>
        </w:rPr>
      </w:pPr>
    </w:p>
    <w:p w:rsidR="00A677AC" w:rsidRPr="00650471" w:rsidRDefault="004D6CFC">
      <w:pPr>
        <w:rPr>
          <w:rFonts w:ascii="Dubai Medium" w:hAnsi="Dubai Medium" w:cs="Dubai Medium"/>
          <w:color w:val="000000" w:themeColor="text1"/>
        </w:rPr>
      </w:pPr>
    </w:p>
    <w:sectPr w:rsidR="00A677AC" w:rsidRPr="00650471" w:rsidSect="008D648F">
      <w:headerReference w:type="default" r:id="rId9"/>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CFC" w:rsidRDefault="004D6CFC">
      <w:r>
        <w:separator/>
      </w:r>
    </w:p>
  </w:endnote>
  <w:endnote w:type="continuationSeparator" w:id="0">
    <w:p w:rsidR="004D6CFC" w:rsidRDefault="004D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CFC" w:rsidRDefault="004D6CFC">
      <w:r>
        <w:separator/>
      </w:r>
    </w:p>
  </w:footnote>
  <w:footnote w:type="continuationSeparator" w:id="0">
    <w:p w:rsidR="004D6CFC" w:rsidRDefault="004D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E5" w:rsidRDefault="00650471"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9264" behindDoc="0" locked="0" layoutInCell="1" allowOverlap="1" wp14:anchorId="131EEF42" wp14:editId="24CD717F">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4E5">
      <w:rPr>
        <w:rFonts w:ascii="Dubai Medium" w:hAnsi="Dubai Medium" w:cs="Dubai Medium"/>
        <w:b/>
        <w:noProof/>
        <w:color w:val="1F3864"/>
        <w:sz w:val="52"/>
        <w:szCs w:val="22"/>
      </w:rPr>
      <w:t>Pebblebrook High School</w:t>
    </w:r>
  </w:p>
  <w:p w:rsidR="00642E76" w:rsidRPr="00642E76" w:rsidRDefault="00650471"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rsidR="00F144E5" w:rsidRDefault="004D6CFC">
    <w:pPr>
      <w:pStyle w:val="Header"/>
    </w:pPr>
  </w:p>
  <w:p w:rsidR="00F144E5" w:rsidRDefault="004D6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8A7"/>
    <w:multiLevelType w:val="hybridMultilevel"/>
    <w:tmpl w:val="3DE842B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10B"/>
    <w:multiLevelType w:val="hybridMultilevel"/>
    <w:tmpl w:val="71D44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0D5"/>
    <w:multiLevelType w:val="hybridMultilevel"/>
    <w:tmpl w:val="DEF0599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A2878"/>
    <w:multiLevelType w:val="hybridMultilevel"/>
    <w:tmpl w:val="C2326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D0E16"/>
    <w:multiLevelType w:val="hybridMultilevel"/>
    <w:tmpl w:val="9D62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1B"/>
    <w:rsid w:val="000E2B2A"/>
    <w:rsid w:val="0028220D"/>
    <w:rsid w:val="004D6CFC"/>
    <w:rsid w:val="00613E04"/>
    <w:rsid w:val="00650471"/>
    <w:rsid w:val="0086111B"/>
    <w:rsid w:val="00DE4F6D"/>
    <w:rsid w:val="00E3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6498"/>
  <w15:chartTrackingRefBased/>
  <w15:docId w15:val="{0FF43287-9E89-4CAD-AAEF-57E11A68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111B"/>
    <w:rPr>
      <w:color w:val="0000FF"/>
      <w:u w:val="single"/>
    </w:rPr>
  </w:style>
  <w:style w:type="paragraph" w:customStyle="1" w:styleId="Default">
    <w:name w:val="Default"/>
    <w:rsid w:val="0086111B"/>
    <w:pPr>
      <w:spacing w:after="0" w:line="240" w:lineRule="atLeast"/>
    </w:pPr>
    <w:rPr>
      <w:rFonts w:ascii="Helvetica" w:eastAsia="Times New Roman" w:hAnsi="Helvetica" w:cs="Times New Roman"/>
      <w:color w:val="000000"/>
      <w:sz w:val="24"/>
      <w:szCs w:val="20"/>
    </w:rPr>
  </w:style>
  <w:style w:type="paragraph" w:styleId="NormalWeb">
    <w:name w:val="Normal (Web)"/>
    <w:basedOn w:val="Normal"/>
    <w:uiPriority w:val="99"/>
    <w:unhideWhenUsed/>
    <w:rsid w:val="0086111B"/>
    <w:pPr>
      <w:spacing w:before="100" w:beforeAutospacing="1" w:after="100" w:afterAutospacing="1"/>
    </w:pPr>
  </w:style>
  <w:style w:type="paragraph" w:styleId="Header">
    <w:name w:val="header"/>
    <w:basedOn w:val="Normal"/>
    <w:link w:val="HeaderChar"/>
    <w:uiPriority w:val="99"/>
    <w:unhideWhenUsed/>
    <w:rsid w:val="0086111B"/>
    <w:pPr>
      <w:tabs>
        <w:tab w:val="center" w:pos="4680"/>
        <w:tab w:val="right" w:pos="9360"/>
      </w:tabs>
    </w:pPr>
  </w:style>
  <w:style w:type="character" w:customStyle="1" w:styleId="HeaderChar">
    <w:name w:val="Header Char"/>
    <w:basedOn w:val="DefaultParagraphFont"/>
    <w:link w:val="Header"/>
    <w:uiPriority w:val="99"/>
    <w:rsid w:val="0086111B"/>
    <w:rPr>
      <w:rFonts w:ascii="Times New Roman" w:eastAsia="Times New Roman" w:hAnsi="Times New Roman" w:cs="Times New Roman"/>
      <w:sz w:val="24"/>
      <w:szCs w:val="24"/>
    </w:rPr>
  </w:style>
  <w:style w:type="paragraph" w:customStyle="1" w:styleId="paragraph">
    <w:name w:val="paragraph"/>
    <w:basedOn w:val="Normal"/>
    <w:rsid w:val="0086111B"/>
    <w:pPr>
      <w:spacing w:before="100" w:beforeAutospacing="1" w:after="100" w:afterAutospacing="1"/>
    </w:pPr>
  </w:style>
  <w:style w:type="character" w:customStyle="1" w:styleId="normaltextrun">
    <w:name w:val="normaltextrun"/>
    <w:rsid w:val="0086111B"/>
  </w:style>
  <w:style w:type="character" w:customStyle="1" w:styleId="eop">
    <w:name w:val="eop"/>
    <w:rsid w:val="0086111B"/>
  </w:style>
  <w:style w:type="table" w:styleId="TableGrid">
    <w:name w:val="Table Grid"/>
    <w:basedOn w:val="TableNormal"/>
    <w:uiPriority w:val="59"/>
    <w:rsid w:val="0086111B"/>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B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bbk12.org/Pebblebr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2.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Garvey</dc:creator>
  <cp:keywords/>
  <dc:description/>
  <cp:lastModifiedBy>Lisa Garvey</cp:lastModifiedBy>
  <cp:revision>2</cp:revision>
  <dcterms:created xsi:type="dcterms:W3CDTF">2019-12-19T19:54:00Z</dcterms:created>
  <dcterms:modified xsi:type="dcterms:W3CDTF">2019-12-19T19:54:00Z</dcterms:modified>
</cp:coreProperties>
</file>